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D4A3" w14:textId="77777777" w:rsidR="008577C1" w:rsidRPr="008577C1" w:rsidRDefault="0005444A" w:rsidP="008577C1">
      <w:pPr>
        <w:jc w:val="center"/>
        <w:rPr>
          <w:rFonts w:ascii="Times New Roman" w:eastAsia="Times New Roman" w:hAnsi="Times New Roman" w:cs="Times New Roman"/>
          <w:b/>
          <w:sz w:val="28"/>
          <w:szCs w:val="28"/>
          <w:lang w:eastAsia="ru-RU"/>
        </w:rPr>
      </w:pPr>
      <w:r w:rsidRPr="0005444A">
        <w:rPr>
          <w:rFonts w:ascii="Times New Roman" w:hAnsi="Times New Roman" w:cs="Times New Roman"/>
          <w:sz w:val="24"/>
          <w:szCs w:val="24"/>
        </w:rPr>
        <w:t xml:space="preserve"> </w:t>
      </w:r>
      <w:r w:rsidR="008577C1" w:rsidRPr="008577C1">
        <w:rPr>
          <w:rFonts w:ascii="Times New Roman" w:eastAsia="Times New Roman" w:hAnsi="Times New Roman" w:cs="Times New Roman"/>
          <w:b/>
          <w:sz w:val="28"/>
          <w:szCs w:val="28"/>
          <w:lang w:eastAsia="ru-RU"/>
        </w:rPr>
        <w:t>Муниципальное бюджетное общеобразовательное учреждение</w:t>
      </w:r>
    </w:p>
    <w:p w14:paraId="5DF538FF" w14:textId="77777777" w:rsidR="008577C1" w:rsidRPr="008577C1" w:rsidRDefault="008577C1" w:rsidP="008577C1">
      <w:pPr>
        <w:spacing w:after="0" w:line="240" w:lineRule="auto"/>
        <w:jc w:val="center"/>
        <w:rPr>
          <w:rFonts w:ascii="Times New Roman" w:eastAsia="Times New Roman" w:hAnsi="Times New Roman" w:cs="Times New Roman"/>
          <w:b/>
          <w:sz w:val="28"/>
          <w:szCs w:val="28"/>
          <w:lang w:eastAsia="ru-RU"/>
        </w:rPr>
      </w:pPr>
      <w:r w:rsidRPr="008577C1">
        <w:rPr>
          <w:rFonts w:ascii="Times New Roman" w:eastAsia="Times New Roman" w:hAnsi="Times New Roman" w:cs="Times New Roman"/>
          <w:b/>
          <w:sz w:val="28"/>
          <w:szCs w:val="28"/>
          <w:lang w:eastAsia="ru-RU"/>
        </w:rPr>
        <w:t>Новосильская средняя общеобразовательная школа</w:t>
      </w:r>
    </w:p>
    <w:p w14:paraId="239868ED" w14:textId="77777777" w:rsidR="008577C1" w:rsidRPr="008577C1" w:rsidRDefault="008577C1" w:rsidP="008577C1">
      <w:pPr>
        <w:spacing w:after="0" w:line="240" w:lineRule="auto"/>
        <w:jc w:val="center"/>
        <w:rPr>
          <w:rFonts w:ascii="Times New Roman" w:eastAsia="Times New Roman" w:hAnsi="Times New Roman" w:cs="Times New Roman"/>
          <w:b/>
          <w:sz w:val="28"/>
          <w:szCs w:val="28"/>
          <w:lang w:eastAsia="ru-RU"/>
        </w:rPr>
      </w:pPr>
      <w:r w:rsidRPr="008577C1">
        <w:rPr>
          <w:rFonts w:ascii="Times New Roman" w:eastAsia="Times New Roman" w:hAnsi="Times New Roman" w:cs="Times New Roman"/>
          <w:b/>
          <w:sz w:val="28"/>
          <w:szCs w:val="28"/>
          <w:lang w:eastAsia="ru-RU"/>
        </w:rPr>
        <w:t>Новосильского района Орловской области</w:t>
      </w:r>
    </w:p>
    <w:p w14:paraId="28FE2138" w14:textId="77777777" w:rsidR="008577C1" w:rsidRPr="008577C1" w:rsidRDefault="008577C1" w:rsidP="008577C1">
      <w:pPr>
        <w:spacing w:after="0" w:line="240" w:lineRule="auto"/>
        <w:jc w:val="center"/>
        <w:rPr>
          <w:rFonts w:ascii="Times New Roman" w:eastAsia="Times New Roman" w:hAnsi="Times New Roman" w:cs="Times New Roman"/>
          <w:b/>
          <w:sz w:val="28"/>
          <w:szCs w:val="28"/>
          <w:lang w:eastAsia="ru-RU"/>
        </w:rPr>
      </w:pPr>
      <w:r w:rsidRPr="008577C1">
        <w:rPr>
          <w:rFonts w:ascii="Times New Roman" w:eastAsia="Times New Roman" w:hAnsi="Times New Roman" w:cs="Times New Roman"/>
          <w:b/>
          <w:sz w:val="28"/>
          <w:szCs w:val="28"/>
          <w:lang w:eastAsia="ru-RU"/>
        </w:rPr>
        <w:t>(МБОУ Новосильская СОШ)</w:t>
      </w:r>
    </w:p>
    <w:p w14:paraId="384D2202" w14:textId="77777777" w:rsidR="008577C1" w:rsidRPr="008577C1" w:rsidRDefault="008577C1" w:rsidP="008577C1">
      <w:pPr>
        <w:spacing w:after="0" w:line="240" w:lineRule="auto"/>
        <w:jc w:val="center"/>
        <w:rPr>
          <w:rFonts w:ascii="Times New Roman" w:eastAsia="Times New Roman" w:hAnsi="Times New Roman" w:cs="Times New Roman"/>
          <w:b/>
          <w:sz w:val="28"/>
          <w:szCs w:val="28"/>
          <w:lang w:eastAsia="ru-RU"/>
        </w:rPr>
      </w:pPr>
      <w:r w:rsidRPr="008577C1">
        <w:rPr>
          <w:rFonts w:ascii="Times New Roman" w:eastAsia="Times New Roman" w:hAnsi="Times New Roman" w:cs="Times New Roman"/>
          <w:b/>
          <w:sz w:val="28"/>
          <w:szCs w:val="28"/>
          <w:lang w:eastAsia="ru-RU"/>
        </w:rPr>
        <w:t>303500, Россия, Орловская область, г. Новосиль, ул. Карла Маркса, д. 12</w:t>
      </w:r>
    </w:p>
    <w:p w14:paraId="021E7734" w14:textId="77777777" w:rsidR="008577C1" w:rsidRPr="008577C1" w:rsidRDefault="008577C1" w:rsidP="008577C1">
      <w:pPr>
        <w:spacing w:after="0" w:line="240" w:lineRule="auto"/>
        <w:jc w:val="center"/>
        <w:rPr>
          <w:rFonts w:ascii="Times New Roman" w:eastAsia="Times New Roman" w:hAnsi="Times New Roman" w:cs="Times New Roman"/>
          <w:b/>
          <w:sz w:val="28"/>
          <w:szCs w:val="28"/>
          <w:lang w:eastAsia="ru-RU"/>
        </w:rPr>
      </w:pPr>
      <w:r w:rsidRPr="008577C1">
        <w:rPr>
          <w:rFonts w:ascii="Times New Roman" w:eastAsia="Times New Roman" w:hAnsi="Times New Roman" w:cs="Times New Roman"/>
          <w:b/>
          <w:sz w:val="28"/>
          <w:szCs w:val="28"/>
          <w:lang w:eastAsia="ru-RU"/>
        </w:rPr>
        <w:t>тел.: 8 (486 73) 2-11-95, факс: 8 (486 73) 2-14-03</w:t>
      </w:r>
    </w:p>
    <w:p w14:paraId="65CFBC83" w14:textId="77777777" w:rsidR="008577C1" w:rsidRPr="008577C1" w:rsidRDefault="008577C1" w:rsidP="008577C1">
      <w:pPr>
        <w:pBdr>
          <w:bottom w:val="single" w:sz="8" w:space="1" w:color="000000"/>
        </w:pBdr>
        <w:spacing w:after="0" w:line="240" w:lineRule="auto"/>
        <w:jc w:val="center"/>
        <w:rPr>
          <w:rFonts w:ascii="Times New Roman" w:eastAsia="Times New Roman" w:hAnsi="Times New Roman" w:cs="Times New Roman"/>
          <w:sz w:val="28"/>
          <w:szCs w:val="28"/>
          <w:lang w:val="en-US" w:eastAsia="ru-RU"/>
        </w:rPr>
      </w:pPr>
      <w:r w:rsidRPr="008577C1">
        <w:rPr>
          <w:rFonts w:ascii="Times New Roman" w:eastAsia="Times New Roman" w:hAnsi="Times New Roman" w:cs="Times New Roman"/>
          <w:b/>
          <w:sz w:val="28"/>
          <w:szCs w:val="28"/>
          <w:lang w:val="en-US" w:eastAsia="ru-RU"/>
        </w:rPr>
        <w:t>E-mail</w:t>
      </w:r>
      <w:r w:rsidRPr="008577C1">
        <w:rPr>
          <w:rFonts w:ascii="Times New Roman" w:eastAsia="Times New Roman" w:hAnsi="Times New Roman" w:cs="Times New Roman"/>
          <w:b/>
          <w:sz w:val="28"/>
          <w:szCs w:val="28"/>
          <w:vertAlign w:val="superscript"/>
          <w:lang w:val="en-US" w:eastAsia="ru-RU"/>
        </w:rPr>
        <w:t>:</w:t>
      </w:r>
      <w:r w:rsidRPr="008577C1">
        <w:rPr>
          <w:rFonts w:ascii="Times New Roman" w:eastAsia="Times New Roman" w:hAnsi="Times New Roman" w:cs="Times New Roman"/>
          <w:b/>
          <w:color w:val="0000FF"/>
          <w:sz w:val="28"/>
          <w:szCs w:val="28"/>
          <w:vertAlign w:val="superscript"/>
          <w:lang w:val="en-US" w:eastAsia="ru-RU"/>
        </w:rPr>
        <w:t xml:space="preserve"> </w:t>
      </w:r>
      <w:hyperlink r:id="rId4" w:history="1">
        <w:r w:rsidRPr="008577C1">
          <w:rPr>
            <w:rFonts w:ascii="Times New Roman" w:eastAsia="Times New Roman" w:hAnsi="Times New Roman" w:cs="Times New Roman"/>
            <w:color w:val="0000FF"/>
            <w:sz w:val="28"/>
            <w:szCs w:val="28"/>
            <w:u w:val="single"/>
            <w:lang w:val="en-US" w:eastAsia="ru-RU"/>
          </w:rPr>
          <w:t>nvslr_nsosh@orel-region.ru</w:t>
        </w:r>
      </w:hyperlink>
      <w:r w:rsidRPr="008577C1">
        <w:rPr>
          <w:rFonts w:ascii="Times New Roman" w:eastAsia="Times New Roman" w:hAnsi="Times New Roman" w:cs="Times New Roman"/>
          <w:sz w:val="28"/>
          <w:szCs w:val="28"/>
          <w:lang w:val="en-US" w:eastAsia="ru-RU"/>
        </w:rPr>
        <w:t xml:space="preserve">  </w:t>
      </w:r>
      <w:r w:rsidRPr="008577C1">
        <w:rPr>
          <w:rFonts w:ascii="Times New Roman" w:eastAsia="Times New Roman" w:hAnsi="Times New Roman" w:cs="Times New Roman"/>
          <w:b/>
          <w:sz w:val="28"/>
          <w:szCs w:val="28"/>
          <w:lang w:val="en-US" w:eastAsia="ru-RU"/>
        </w:rPr>
        <w:t>Web-site</w:t>
      </w:r>
      <w:r w:rsidRPr="008577C1">
        <w:rPr>
          <w:rFonts w:ascii="Times New Roman" w:eastAsia="Times New Roman" w:hAnsi="Times New Roman" w:cs="Times New Roman"/>
          <w:sz w:val="28"/>
          <w:szCs w:val="28"/>
          <w:lang w:val="en-US" w:eastAsia="ru-RU"/>
        </w:rPr>
        <w:t>:</w:t>
      </w:r>
      <w:r w:rsidRPr="008577C1">
        <w:rPr>
          <w:rFonts w:ascii="Arial" w:eastAsia="Times New Roman" w:hAnsi="Arial" w:cs="Arial"/>
          <w:sz w:val="28"/>
          <w:szCs w:val="28"/>
          <w:lang w:val="en-US" w:eastAsia="ru-RU"/>
        </w:rPr>
        <w:t xml:space="preserve"> </w:t>
      </w:r>
      <w:hyperlink r:id="rId5" w:history="1">
        <w:r w:rsidRPr="008577C1">
          <w:rPr>
            <w:rFonts w:ascii="Times New Roman" w:eastAsia="Times New Roman" w:hAnsi="Times New Roman" w:cs="Times New Roman"/>
            <w:color w:val="0000FF"/>
            <w:sz w:val="28"/>
            <w:szCs w:val="28"/>
            <w:u w:val="single"/>
            <w:lang w:val="en-US" w:eastAsia="ru-RU"/>
          </w:rPr>
          <w:t>http://novosil-sosh.obr57.ru</w:t>
        </w:r>
      </w:hyperlink>
    </w:p>
    <w:p w14:paraId="6D7FD763" w14:textId="77777777" w:rsidR="008577C1" w:rsidRPr="008577C1" w:rsidRDefault="008577C1" w:rsidP="008577C1">
      <w:pPr>
        <w:spacing w:after="0" w:line="240" w:lineRule="auto"/>
        <w:jc w:val="center"/>
        <w:rPr>
          <w:rFonts w:ascii="Times New Roman" w:eastAsia="Times New Roman" w:hAnsi="Times New Roman" w:cs="Times New Roman"/>
          <w:b/>
          <w:sz w:val="28"/>
          <w:szCs w:val="28"/>
          <w:lang w:val="en-US" w:eastAsia="ru-RU"/>
        </w:rPr>
      </w:pPr>
    </w:p>
    <w:p w14:paraId="5C76F417" w14:textId="77777777" w:rsidR="008577C1" w:rsidRPr="008577C1" w:rsidRDefault="008577C1" w:rsidP="008577C1">
      <w:pPr>
        <w:spacing w:after="0" w:line="240" w:lineRule="auto"/>
        <w:rPr>
          <w:rFonts w:ascii="Times New Roman" w:eastAsia="Times New Roman" w:hAnsi="Times New Roman" w:cs="Times New Roman"/>
          <w:b/>
          <w:sz w:val="28"/>
          <w:szCs w:val="28"/>
          <w:lang w:eastAsia="ru-RU"/>
        </w:rPr>
      </w:pPr>
      <w:r w:rsidRPr="008577C1">
        <w:rPr>
          <w:rFonts w:ascii="Times New Roman" w:eastAsia="Times New Roman" w:hAnsi="Times New Roman" w:cs="Times New Roman"/>
          <w:b/>
          <w:sz w:val="28"/>
          <w:szCs w:val="28"/>
          <w:lang w:eastAsia="ru-RU"/>
        </w:rPr>
        <w:t xml:space="preserve">СОГЛАСОВАНО                                                 УТВЕРЖДАЮ </w:t>
      </w:r>
    </w:p>
    <w:p w14:paraId="5A7EEB66" w14:textId="77777777" w:rsidR="008577C1" w:rsidRPr="008577C1" w:rsidRDefault="008577C1" w:rsidP="008577C1">
      <w:pPr>
        <w:spacing w:after="0" w:line="240" w:lineRule="auto"/>
        <w:rPr>
          <w:rFonts w:ascii="Times New Roman" w:eastAsia="Times New Roman" w:hAnsi="Times New Roman" w:cs="Times New Roman"/>
          <w:sz w:val="28"/>
          <w:szCs w:val="28"/>
          <w:lang w:eastAsia="ru-RU"/>
        </w:rPr>
      </w:pPr>
      <w:r w:rsidRPr="008577C1">
        <w:rPr>
          <w:rFonts w:ascii="Times New Roman" w:eastAsia="Times New Roman" w:hAnsi="Times New Roman" w:cs="Times New Roman"/>
          <w:sz w:val="28"/>
          <w:szCs w:val="28"/>
          <w:lang w:eastAsia="ru-RU"/>
        </w:rPr>
        <w:t>Председатель ППО                                             Директор МБОУ Новосильская СОШ</w:t>
      </w:r>
    </w:p>
    <w:p w14:paraId="5219881D" w14:textId="77777777" w:rsidR="008577C1" w:rsidRPr="008577C1" w:rsidRDefault="008577C1" w:rsidP="008577C1">
      <w:pPr>
        <w:spacing w:after="0" w:line="240" w:lineRule="auto"/>
        <w:rPr>
          <w:rFonts w:ascii="Times New Roman" w:eastAsia="Times New Roman" w:hAnsi="Times New Roman" w:cs="Times New Roman"/>
          <w:sz w:val="28"/>
          <w:szCs w:val="28"/>
          <w:lang w:eastAsia="ru-RU"/>
        </w:rPr>
      </w:pPr>
      <w:r w:rsidRPr="008577C1">
        <w:rPr>
          <w:rFonts w:ascii="Times New Roman" w:eastAsia="Times New Roman" w:hAnsi="Times New Roman" w:cs="Times New Roman"/>
          <w:sz w:val="28"/>
          <w:szCs w:val="28"/>
          <w:lang w:eastAsia="ru-RU"/>
        </w:rPr>
        <w:t xml:space="preserve">МБОУ Новосильская СОШ                      </w:t>
      </w:r>
    </w:p>
    <w:p w14:paraId="38879521" w14:textId="77777777" w:rsidR="008577C1" w:rsidRPr="008577C1" w:rsidRDefault="008577C1" w:rsidP="008577C1">
      <w:pPr>
        <w:spacing w:after="0" w:line="240" w:lineRule="auto"/>
        <w:rPr>
          <w:rFonts w:ascii="Times New Roman" w:eastAsia="Times New Roman" w:hAnsi="Times New Roman" w:cs="Times New Roman"/>
          <w:sz w:val="28"/>
          <w:szCs w:val="28"/>
          <w:lang w:eastAsia="ru-RU"/>
        </w:rPr>
      </w:pPr>
      <w:r w:rsidRPr="008577C1">
        <w:rPr>
          <w:rFonts w:ascii="Times New Roman" w:eastAsia="Times New Roman" w:hAnsi="Times New Roman" w:cs="Times New Roman"/>
          <w:sz w:val="28"/>
          <w:szCs w:val="28"/>
          <w:lang w:eastAsia="ru-RU"/>
        </w:rPr>
        <w:t xml:space="preserve">____________ </w:t>
      </w:r>
      <w:proofErr w:type="spellStart"/>
      <w:r w:rsidRPr="008577C1">
        <w:rPr>
          <w:rFonts w:ascii="Times New Roman" w:eastAsia="Times New Roman" w:hAnsi="Times New Roman" w:cs="Times New Roman"/>
          <w:sz w:val="28"/>
          <w:szCs w:val="28"/>
          <w:lang w:eastAsia="ru-RU"/>
        </w:rPr>
        <w:t>Т.Н.Алехина</w:t>
      </w:r>
      <w:proofErr w:type="spellEnd"/>
      <w:r w:rsidRPr="008577C1">
        <w:rPr>
          <w:rFonts w:ascii="Times New Roman" w:eastAsia="Times New Roman" w:hAnsi="Times New Roman" w:cs="Times New Roman"/>
          <w:sz w:val="28"/>
          <w:szCs w:val="28"/>
          <w:lang w:eastAsia="ru-RU"/>
        </w:rPr>
        <w:t xml:space="preserve">                                   ________________ Селифонова Т.Н.                              </w:t>
      </w:r>
    </w:p>
    <w:p w14:paraId="4470EF9A" w14:textId="77777777" w:rsidR="008577C1" w:rsidRPr="008577C1" w:rsidRDefault="008577C1" w:rsidP="008577C1">
      <w:pPr>
        <w:spacing w:after="0" w:line="240" w:lineRule="auto"/>
        <w:rPr>
          <w:rFonts w:ascii="Times New Roman" w:eastAsia="Times New Roman" w:hAnsi="Times New Roman" w:cs="Times New Roman"/>
          <w:sz w:val="28"/>
          <w:szCs w:val="28"/>
          <w:lang w:eastAsia="ru-RU"/>
        </w:rPr>
      </w:pPr>
      <w:r w:rsidRPr="008577C1">
        <w:rPr>
          <w:rFonts w:ascii="Times New Roman" w:eastAsia="Times New Roman" w:hAnsi="Times New Roman" w:cs="Times New Roman"/>
          <w:sz w:val="28"/>
          <w:szCs w:val="28"/>
          <w:lang w:eastAsia="ru-RU"/>
        </w:rPr>
        <w:t>«___</w:t>
      </w:r>
      <w:proofErr w:type="gramStart"/>
      <w:r w:rsidRPr="008577C1">
        <w:rPr>
          <w:rFonts w:ascii="Times New Roman" w:eastAsia="Times New Roman" w:hAnsi="Times New Roman" w:cs="Times New Roman"/>
          <w:sz w:val="28"/>
          <w:szCs w:val="28"/>
          <w:lang w:eastAsia="ru-RU"/>
        </w:rPr>
        <w:t>_»_</w:t>
      </w:r>
      <w:proofErr w:type="gramEnd"/>
      <w:r w:rsidRPr="008577C1">
        <w:rPr>
          <w:rFonts w:ascii="Times New Roman" w:eastAsia="Times New Roman" w:hAnsi="Times New Roman" w:cs="Times New Roman"/>
          <w:sz w:val="28"/>
          <w:szCs w:val="28"/>
          <w:lang w:eastAsia="ru-RU"/>
        </w:rPr>
        <w:t xml:space="preserve">_________2022 г                                      «___»______________2022 г         </w:t>
      </w:r>
    </w:p>
    <w:p w14:paraId="166552B5" w14:textId="77777777" w:rsidR="0005444A" w:rsidRDefault="0005444A" w:rsidP="008577C1">
      <w:pPr>
        <w:pStyle w:val="a3"/>
        <w:shd w:val="clear" w:color="auto" w:fill="FFFFFF"/>
        <w:spacing w:before="0" w:beforeAutospacing="0" w:after="150" w:afterAutospacing="0"/>
        <w:rPr>
          <w:b/>
          <w:color w:val="333333"/>
          <w:sz w:val="28"/>
          <w:szCs w:val="28"/>
        </w:rPr>
      </w:pPr>
    </w:p>
    <w:p w14:paraId="4822A21A" w14:textId="77777777" w:rsidR="0005444A" w:rsidRPr="0005444A" w:rsidRDefault="0005444A" w:rsidP="0005444A">
      <w:pPr>
        <w:pStyle w:val="a3"/>
        <w:shd w:val="clear" w:color="auto" w:fill="FFFFFF"/>
        <w:spacing w:before="0" w:beforeAutospacing="0" w:after="150" w:afterAutospacing="0"/>
        <w:jc w:val="center"/>
        <w:rPr>
          <w:b/>
          <w:color w:val="333333"/>
          <w:sz w:val="28"/>
          <w:szCs w:val="28"/>
        </w:rPr>
      </w:pPr>
      <w:r w:rsidRPr="0005444A">
        <w:rPr>
          <w:b/>
          <w:color w:val="333333"/>
          <w:sz w:val="28"/>
          <w:szCs w:val="28"/>
        </w:rPr>
        <w:t>ПОЛОЖЕНИЕ</w:t>
      </w:r>
      <w:r w:rsidRPr="0005444A">
        <w:rPr>
          <w:rFonts w:ascii="Arial" w:hAnsi="Arial" w:cs="Arial"/>
          <w:b/>
          <w:color w:val="333333"/>
          <w:sz w:val="28"/>
          <w:szCs w:val="28"/>
        </w:rPr>
        <w:br/>
      </w:r>
      <w:r w:rsidRPr="0005444A">
        <w:rPr>
          <w:b/>
          <w:color w:val="333333"/>
          <w:sz w:val="28"/>
          <w:szCs w:val="28"/>
        </w:rPr>
        <w:t>о работе уполномоченного (доверенного) лица по охране труда, профсоюза или трудового коллектива</w:t>
      </w:r>
    </w:p>
    <w:p w14:paraId="73B189B2"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Настоящее положение разработано в соответствии со статьей 22 закона «Об основах охраны труда в Российской Федерации» для оказания помощи трудовым коллективам, их представительным органам и администрации образовательного учреждения в организации общественного контроля за охраной труда со стороны уполномоченных (доверенных) лиц по охране труда профессионального союза или трудового коллектива.</w:t>
      </w:r>
    </w:p>
    <w:p w14:paraId="7CFC7216" w14:textId="77777777" w:rsidR="0005444A" w:rsidRPr="0005444A" w:rsidRDefault="0005444A" w:rsidP="0005444A">
      <w:pPr>
        <w:pStyle w:val="a3"/>
        <w:shd w:val="clear" w:color="auto" w:fill="FFFFFF"/>
        <w:spacing w:before="0" w:beforeAutospacing="0" w:after="150" w:afterAutospacing="0"/>
        <w:rPr>
          <w:b/>
          <w:color w:val="333333"/>
          <w:sz w:val="28"/>
          <w:szCs w:val="28"/>
        </w:rPr>
      </w:pPr>
      <w:r w:rsidRPr="0005444A">
        <w:rPr>
          <w:b/>
          <w:color w:val="333333"/>
          <w:sz w:val="28"/>
          <w:szCs w:val="28"/>
        </w:rPr>
        <w:t>1. Общие положения</w:t>
      </w:r>
    </w:p>
    <w:p w14:paraId="7BB1C314"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1.1. Уполномоченные (доверенные) лица по охране труда профессионального союза или трудового коллектива избираются для организации общественного контроля за соблюдением законных прав и интересов работников в области охраны труда в образовательном учреждении.</w:t>
      </w:r>
    </w:p>
    <w:p w14:paraId="6D95D7AA"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1.2. В зависимости от конкретных условий в образовательном учреждении может быть избрано несколько уполномоченных. Численность, порядок их избрания и срок полномочий могут быть оговорены в коллективном договоре.</w:t>
      </w:r>
    </w:p>
    <w:p w14:paraId="287F8946"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1.3. Выборы уполномоченного проводятся на общем собрании трудового коллектива на срок не менее двух лет. Уполномоченный может быть также избран из числа специалистов, не работающих в данном образовательном учреждении (по согласованию с руководителем образовательного учреждения). Не рекомендуется избирать уполномоченными работников, которые по занимаемой должности несут ответственность за состояние охраны труда в учреждении.</w:t>
      </w:r>
    </w:p>
    <w:p w14:paraId="3FC2074A"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1.4. Уполномоченный входит в состав комитета (комиссии) по охране труда в учреждении.</w:t>
      </w:r>
    </w:p>
    <w:p w14:paraId="119E78F4"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lastRenderedPageBreak/>
        <w:t>1.5. Уполномоченный организует свою работу во взаимодействии с руководителем учреждения, выборными профсоюзными органами, службой охраны труда учреждения, государственными органами надзора за охраной труда и инспекцией профсоюзов.</w:t>
      </w:r>
    </w:p>
    <w:p w14:paraId="0792DEAB"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1.6. Уполномоченный в своей деятельности должен руководствоваться Кодексом законов о труде Российской Федерации, законодательной и иной нормативно-технической документацией учреждения.</w:t>
      </w:r>
    </w:p>
    <w:p w14:paraId="2874F82D"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1.7. Уполномоченный периодически отчитывается на общем собрании трудового коллектива, избравшего его, и может быть отозван до истечения срока действия его полномочий по решению избравшего его органа, если он не выполняет возложенных на него функций или не проявляет необходимой требовательности по защите прав работников по охране труда.</w:t>
      </w:r>
    </w:p>
    <w:p w14:paraId="2A6196B6" w14:textId="77777777" w:rsidR="0005444A" w:rsidRDefault="0005444A" w:rsidP="0005444A">
      <w:pPr>
        <w:pStyle w:val="a3"/>
        <w:shd w:val="clear" w:color="auto" w:fill="FFFFFF"/>
        <w:spacing w:before="0" w:beforeAutospacing="0" w:after="150" w:afterAutospacing="0"/>
        <w:rPr>
          <w:b/>
          <w:color w:val="333333"/>
          <w:sz w:val="28"/>
          <w:szCs w:val="28"/>
        </w:rPr>
      </w:pPr>
    </w:p>
    <w:p w14:paraId="7CDF9F14" w14:textId="77777777" w:rsidR="0005444A" w:rsidRPr="0005444A" w:rsidRDefault="0005444A" w:rsidP="0005444A">
      <w:pPr>
        <w:pStyle w:val="a3"/>
        <w:shd w:val="clear" w:color="auto" w:fill="FFFFFF"/>
        <w:spacing w:before="0" w:beforeAutospacing="0" w:after="150" w:afterAutospacing="0"/>
        <w:rPr>
          <w:b/>
          <w:color w:val="333333"/>
          <w:sz w:val="28"/>
          <w:szCs w:val="28"/>
        </w:rPr>
      </w:pPr>
      <w:r w:rsidRPr="0005444A">
        <w:rPr>
          <w:b/>
          <w:color w:val="333333"/>
          <w:sz w:val="28"/>
          <w:szCs w:val="28"/>
        </w:rPr>
        <w:t>2. Основные задачи уполномоченного</w:t>
      </w:r>
    </w:p>
    <w:p w14:paraId="29E6AFBD"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2.1. Содействие созданию в учреждении здоровых и безопасных условий труда. Осуществление контроля за состоянием охраны труда в учреждении и за соблюдением законных прав и интересов работников в области охраны труда.</w:t>
      </w:r>
    </w:p>
    <w:p w14:paraId="11F0A7AD"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2.2. 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 работодателем обязательств, установленных коллективным договором или соглашением по охране труда.</w:t>
      </w:r>
    </w:p>
    <w:p w14:paraId="585D4C4C"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2.3. Консультирование работников по вопросам охраны труда, оказание им помощи по защите их прав на охрану труда.</w:t>
      </w:r>
    </w:p>
    <w:p w14:paraId="0E44DF25" w14:textId="77777777" w:rsidR="0005444A" w:rsidRDefault="0005444A" w:rsidP="0005444A">
      <w:pPr>
        <w:pStyle w:val="a3"/>
        <w:shd w:val="clear" w:color="auto" w:fill="FFFFFF"/>
        <w:spacing w:before="0" w:beforeAutospacing="0" w:after="150" w:afterAutospacing="0"/>
        <w:rPr>
          <w:b/>
          <w:color w:val="333333"/>
          <w:sz w:val="28"/>
          <w:szCs w:val="28"/>
        </w:rPr>
      </w:pPr>
    </w:p>
    <w:p w14:paraId="033158A0" w14:textId="77777777" w:rsidR="0005444A" w:rsidRPr="0005444A" w:rsidRDefault="0005444A" w:rsidP="0005444A">
      <w:pPr>
        <w:pStyle w:val="a3"/>
        <w:shd w:val="clear" w:color="auto" w:fill="FFFFFF"/>
        <w:spacing w:before="0" w:beforeAutospacing="0" w:after="150" w:afterAutospacing="0"/>
        <w:rPr>
          <w:b/>
          <w:color w:val="333333"/>
          <w:sz w:val="28"/>
          <w:szCs w:val="28"/>
        </w:rPr>
      </w:pPr>
      <w:r w:rsidRPr="0005444A">
        <w:rPr>
          <w:b/>
          <w:color w:val="333333"/>
          <w:sz w:val="28"/>
          <w:szCs w:val="28"/>
        </w:rPr>
        <w:t>3. Функции уполномоченного</w:t>
      </w:r>
    </w:p>
    <w:p w14:paraId="17219EDC"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 xml:space="preserve">3.1. Осуществление контроля за соблюдением директором МБОУ </w:t>
      </w:r>
      <w:proofErr w:type="gramStart"/>
      <w:r>
        <w:rPr>
          <w:color w:val="333333"/>
          <w:sz w:val="28"/>
          <w:szCs w:val="28"/>
        </w:rPr>
        <w:t>Новосильская  СОШ</w:t>
      </w:r>
      <w:proofErr w:type="gramEnd"/>
      <w:r>
        <w:rPr>
          <w:color w:val="333333"/>
          <w:sz w:val="28"/>
          <w:szCs w:val="28"/>
        </w:rPr>
        <w:t xml:space="preserve"> законодательных и других нормативных правовых актов об охране труда, состоянием охраны труда, включая контроль за выполнением со стороны работников их обязанностей по обеспечению охраны труда, то есть:</w:t>
      </w:r>
    </w:p>
    <w:p w14:paraId="7FD82241"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 соблюдением работниками норм, правил и инструкций по охране труда;</w:t>
      </w:r>
    </w:p>
    <w:p w14:paraId="21A721A2"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 правильностью применения ими средств коллективной и индивидуальной защиты (использованием специальной одежды, специальной обуви и других средств индивидуальной защиты по назначению и содержанию их в чистоте и порядке).</w:t>
      </w:r>
    </w:p>
    <w:p w14:paraId="23C20DCF"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 xml:space="preserve">3.2. Участие в работе комиссий (в качестве представителя работников)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w:t>
      </w:r>
      <w:r>
        <w:rPr>
          <w:color w:val="333333"/>
          <w:sz w:val="28"/>
          <w:szCs w:val="28"/>
        </w:rPr>
        <w:lastRenderedPageBreak/>
        <w:t>индивидуальной защиты работников и разработке мероприятий по устранению выявленных недостатков.</w:t>
      </w:r>
    </w:p>
    <w:p w14:paraId="66987C63"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3.3. Участие в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14:paraId="02E8D908"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 xml:space="preserve">3.4. Осуществление контроля за своевременным сообщением директора МБОУ Новосильская </w:t>
      </w:r>
      <w:proofErr w:type="gramStart"/>
      <w:r>
        <w:rPr>
          <w:color w:val="333333"/>
          <w:sz w:val="28"/>
          <w:szCs w:val="28"/>
        </w:rPr>
        <w:t>СОШ  о</w:t>
      </w:r>
      <w:proofErr w:type="gramEnd"/>
      <w:r>
        <w:rPr>
          <w:color w:val="333333"/>
          <w:sz w:val="28"/>
          <w:szCs w:val="28"/>
        </w:rPr>
        <w:t xml:space="preserve"> происшедшем несчастном случае на производстве, соблюдением норм рабочего времени и времени отдыха, предоставлении компенсаций и льгот за тяжелые работы и работы с вредными или опасными условиями труда.</w:t>
      </w:r>
    </w:p>
    <w:p w14:paraId="39DAAD12"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3.5. Участие в организации первой помощи (а после соответствующего обучения – оказание первой помощи) пострадавшему от несчастного случая на производстве.</w:t>
      </w:r>
    </w:p>
    <w:p w14:paraId="152E68FB"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3.6. По поручению профсоюзного органа – участие в расследовании несчастных случаев на производстве.</w:t>
      </w:r>
    </w:p>
    <w:p w14:paraId="307E1CB5"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3.7. Информирование работников МБОУ Новосильская СОШ о выявленных нарушениях требований безопасности при ведении работ, состоянии условий и охраны труда в учреждении, проведение разъяснительной работы в трудовом коллективе по вопросам охраны труда.</w:t>
      </w:r>
    </w:p>
    <w:p w14:paraId="71201615" w14:textId="77777777" w:rsidR="0005444A" w:rsidRDefault="0005444A" w:rsidP="0005444A">
      <w:pPr>
        <w:pStyle w:val="a3"/>
        <w:shd w:val="clear" w:color="auto" w:fill="FFFFFF"/>
        <w:spacing w:before="0" w:beforeAutospacing="0" w:after="150" w:afterAutospacing="0"/>
        <w:rPr>
          <w:b/>
          <w:color w:val="333333"/>
          <w:sz w:val="28"/>
          <w:szCs w:val="28"/>
        </w:rPr>
      </w:pPr>
    </w:p>
    <w:p w14:paraId="76FC04A8" w14:textId="77777777" w:rsidR="0005444A" w:rsidRPr="0005444A" w:rsidRDefault="0005444A" w:rsidP="0005444A">
      <w:pPr>
        <w:pStyle w:val="a3"/>
        <w:shd w:val="clear" w:color="auto" w:fill="FFFFFF"/>
        <w:spacing w:before="0" w:beforeAutospacing="0" w:after="150" w:afterAutospacing="0"/>
        <w:rPr>
          <w:b/>
          <w:color w:val="333333"/>
          <w:sz w:val="28"/>
          <w:szCs w:val="28"/>
        </w:rPr>
      </w:pPr>
      <w:r w:rsidRPr="0005444A">
        <w:rPr>
          <w:b/>
          <w:color w:val="333333"/>
          <w:sz w:val="28"/>
          <w:szCs w:val="28"/>
        </w:rPr>
        <w:t>4. Права уполномоченного</w:t>
      </w:r>
    </w:p>
    <w:p w14:paraId="3D4BA9ED"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4.1. Контролировать соблюдение законодательных и других нормативных правовых актов об охране труда.</w:t>
      </w:r>
    </w:p>
    <w:p w14:paraId="1AC2BD8B"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4.2. Проверять выполнение мероприятий по охране труда, предусмотренных коллективным договором, соглашением, результатами расследования несчастного случая.</w:t>
      </w:r>
    </w:p>
    <w:p w14:paraId="3BEE4C2C"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4.3. Принимать участие в работе комиссий по испытаниям и приемке в эксплуатацию средств труда.</w:t>
      </w:r>
    </w:p>
    <w:p w14:paraId="3FED032F"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4.4. Получать информацию от директора МБОУ Новосильская СОШ  о состоянии условий и охраны труда, происшедшем несчастном случае на производстве.</w:t>
      </w:r>
    </w:p>
    <w:p w14:paraId="029FFBB1"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4.5. Предъявлять требования к должностным лицам о приостановке работ в случаях непосредственной угрозы жизни и здоровью работников.</w:t>
      </w:r>
    </w:p>
    <w:p w14:paraId="4E877211"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4.6. Обращаться в соответствующие органы с предложением о привлечении к ответственности должностных лиц, виновных в нарушении нормативных требований по охране труда, сокрытии фактов несчастных случаев на производстве.</w:t>
      </w:r>
    </w:p>
    <w:p w14:paraId="3D2FDBEE"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4.7. Принимать участие в рассмотрении трудовых споров, связанных с изменением условий труда, нарушением законодательства об охране труда, обязательств, установленных коллективным договором или соглашением по охране труда.</w:t>
      </w:r>
    </w:p>
    <w:p w14:paraId="70151D90" w14:textId="77777777" w:rsidR="0005444A" w:rsidRDefault="0005444A" w:rsidP="0005444A">
      <w:pPr>
        <w:pStyle w:val="a3"/>
        <w:shd w:val="clear" w:color="auto" w:fill="FFFFFF"/>
        <w:spacing w:before="0" w:beforeAutospacing="0" w:after="150" w:afterAutospacing="0"/>
        <w:rPr>
          <w:b/>
          <w:color w:val="333333"/>
          <w:sz w:val="28"/>
          <w:szCs w:val="28"/>
        </w:rPr>
      </w:pPr>
    </w:p>
    <w:p w14:paraId="751C10ED" w14:textId="77777777" w:rsidR="0005444A" w:rsidRDefault="0005444A" w:rsidP="0005444A">
      <w:pPr>
        <w:pStyle w:val="a3"/>
        <w:shd w:val="clear" w:color="auto" w:fill="FFFFFF"/>
        <w:spacing w:before="0" w:beforeAutospacing="0" w:after="150" w:afterAutospacing="0"/>
        <w:rPr>
          <w:b/>
          <w:color w:val="333333"/>
          <w:sz w:val="28"/>
          <w:szCs w:val="28"/>
        </w:rPr>
      </w:pPr>
    </w:p>
    <w:p w14:paraId="50C2386D" w14:textId="77777777" w:rsidR="0005444A" w:rsidRPr="0005444A" w:rsidRDefault="0005444A" w:rsidP="0005444A">
      <w:pPr>
        <w:pStyle w:val="a3"/>
        <w:shd w:val="clear" w:color="auto" w:fill="FFFFFF"/>
        <w:spacing w:before="0" w:beforeAutospacing="0" w:after="150" w:afterAutospacing="0"/>
        <w:rPr>
          <w:b/>
          <w:color w:val="333333"/>
          <w:sz w:val="28"/>
          <w:szCs w:val="28"/>
        </w:rPr>
      </w:pPr>
      <w:r w:rsidRPr="0005444A">
        <w:rPr>
          <w:b/>
          <w:color w:val="333333"/>
          <w:sz w:val="28"/>
          <w:szCs w:val="28"/>
        </w:rPr>
        <w:t>5. Гарантии прав деятельности уполномоченного</w:t>
      </w:r>
    </w:p>
    <w:p w14:paraId="45FB8FD4"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 xml:space="preserve">5.1. Директор МБОУ Новосильская </w:t>
      </w:r>
      <w:proofErr w:type="gramStart"/>
      <w:r>
        <w:rPr>
          <w:color w:val="333333"/>
          <w:sz w:val="28"/>
          <w:szCs w:val="28"/>
        </w:rPr>
        <w:t>СОШ  обязан</w:t>
      </w:r>
      <w:proofErr w:type="gramEnd"/>
      <w:r>
        <w:rPr>
          <w:color w:val="333333"/>
          <w:sz w:val="28"/>
          <w:szCs w:val="28"/>
        </w:rPr>
        <w:t xml:space="preserve"> создавать необходимые условия для работы уполномоченного, обеспечивать его правилами, инструкциями, другими нормативными и справочными материалами по охране труда за счет средств учреждения.</w:t>
      </w:r>
    </w:p>
    <w:p w14:paraId="5EC996E0"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5.2. Для вновь избранного уполномоченного рекомендуется организовать обучение по специальной программе на курсах при территориальных органах по труду за счет учреждения (с сохранением среднего заработка обучаемому).</w:t>
      </w:r>
    </w:p>
    <w:p w14:paraId="76ADE790" w14:textId="77777777" w:rsidR="0005444A" w:rsidRDefault="0005444A" w:rsidP="0005444A">
      <w:pPr>
        <w:pStyle w:val="a3"/>
        <w:shd w:val="clear" w:color="auto" w:fill="FFFFFF"/>
        <w:spacing w:before="0" w:beforeAutospacing="0" w:after="150" w:afterAutospacing="0"/>
        <w:rPr>
          <w:color w:val="333333"/>
          <w:sz w:val="28"/>
          <w:szCs w:val="28"/>
        </w:rPr>
      </w:pPr>
      <w:r>
        <w:rPr>
          <w:color w:val="333333"/>
          <w:sz w:val="28"/>
          <w:szCs w:val="28"/>
        </w:rPr>
        <w:t>5.3. Уполномоченному выдается соответствующее удостоверение.</w:t>
      </w:r>
    </w:p>
    <w:p w14:paraId="08997780" w14:textId="77777777" w:rsidR="000E5AE9" w:rsidRDefault="000E5AE9"/>
    <w:sectPr w:rsidR="000E5AE9" w:rsidSect="0005444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5444A"/>
    <w:rsid w:val="0005444A"/>
    <w:rsid w:val="000E5AE9"/>
    <w:rsid w:val="0085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DD38"/>
  <w15:docId w15:val="{DC7909F9-3361-4B71-99AE-5BA4A81E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4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nhideWhenUsed/>
    <w:rsid w:val="00054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vosil-sosh.obr57.ru" TargetMode="External"/><Relationship Id="rId4" Type="http://schemas.openxmlformats.org/officeDocument/2006/relationships/hyperlink" Target="mailto:nvslr_nsosh@orel-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1113</Words>
  <Characters>6348</Characters>
  <Application>Microsoft Office Word</Application>
  <DocSecurity>0</DocSecurity>
  <Lines>52</Lines>
  <Paragraphs>14</Paragraphs>
  <ScaleCrop>false</ScaleCrop>
  <Company>Reanimator Extreme Edition</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2022-11-03T07:52:00Z</cp:lastPrinted>
  <dcterms:created xsi:type="dcterms:W3CDTF">2022-11-02T13:08:00Z</dcterms:created>
  <dcterms:modified xsi:type="dcterms:W3CDTF">2022-11-03T07:53:00Z</dcterms:modified>
</cp:coreProperties>
</file>