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A2A7D" w:rsidRDefault="008A2A7D" w:rsidP="008A2A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Новосильская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Новосильского района Орловской области</w:t>
      </w:r>
    </w:p>
    <w:p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</w:t>
      </w:r>
      <w:proofErr w:type="spellStart"/>
      <w:r>
        <w:rPr>
          <w:b/>
          <w:sz w:val="28"/>
          <w:szCs w:val="28"/>
        </w:rPr>
        <w:t>Новосильская</w:t>
      </w:r>
      <w:proofErr w:type="spellEnd"/>
      <w:r>
        <w:rPr>
          <w:b/>
          <w:sz w:val="28"/>
          <w:szCs w:val="28"/>
        </w:rPr>
        <w:t xml:space="preserve"> СОШ)</w:t>
      </w:r>
    </w:p>
    <w:p w:rsidR="008A2A7D" w:rsidRDefault="008A2A7D" w:rsidP="008A2A7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303500, Россия, Орловская область, г. Новосиль, ул. Карла Маркса, д. 12</w:t>
      </w:r>
      <w:proofErr w:type="gramEnd"/>
    </w:p>
    <w:p w:rsidR="008A2A7D" w:rsidRPr="002F6921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r w:rsidRPr="002F6921">
        <w:rPr>
          <w:b/>
          <w:sz w:val="28"/>
          <w:szCs w:val="28"/>
        </w:rPr>
        <w:t xml:space="preserve">.: 8 (486 73) 2-11-95, </w:t>
      </w:r>
      <w:r>
        <w:rPr>
          <w:b/>
          <w:sz w:val="28"/>
          <w:szCs w:val="28"/>
        </w:rPr>
        <w:t>факс: 8 (486 73) 2-14-03</w:t>
      </w:r>
    </w:p>
    <w:p w:rsidR="008A2A7D" w:rsidRPr="00C10681" w:rsidRDefault="008A2A7D" w:rsidP="008A2A7D">
      <w:pPr>
        <w:pBdr>
          <w:bottom w:val="single" w:sz="8" w:space="1" w:color="000000"/>
        </w:pBdr>
        <w:jc w:val="center"/>
        <w:rPr>
          <w:sz w:val="28"/>
          <w:szCs w:val="28"/>
          <w:lang w:val="en-US"/>
        </w:rPr>
      </w:pPr>
      <w:r w:rsidRPr="0076185E">
        <w:rPr>
          <w:b/>
          <w:sz w:val="28"/>
          <w:szCs w:val="28"/>
          <w:lang w:val="en-US"/>
        </w:rPr>
        <w:t>E</w:t>
      </w:r>
      <w:r w:rsidRPr="006C4473">
        <w:rPr>
          <w:b/>
          <w:sz w:val="28"/>
          <w:szCs w:val="28"/>
          <w:lang w:val="en-US"/>
        </w:rPr>
        <w:t>-</w:t>
      </w:r>
      <w:r w:rsidRPr="0076185E">
        <w:rPr>
          <w:b/>
          <w:sz w:val="28"/>
          <w:szCs w:val="28"/>
          <w:lang w:val="en-US"/>
        </w:rPr>
        <w:t>mail</w:t>
      </w:r>
      <w:r w:rsidRPr="006C4473">
        <w:rPr>
          <w:b/>
          <w:sz w:val="28"/>
          <w:szCs w:val="28"/>
          <w:vertAlign w:val="superscript"/>
          <w:lang w:val="en-US"/>
        </w:rPr>
        <w:t>:</w:t>
      </w:r>
      <w:r w:rsidRPr="006C4473">
        <w:rPr>
          <w:b/>
          <w:color w:val="0000FF"/>
          <w:sz w:val="28"/>
          <w:szCs w:val="28"/>
          <w:vertAlign w:val="superscript"/>
          <w:lang w:val="en-US"/>
        </w:rPr>
        <w:t xml:space="preserve"> </w:t>
      </w:r>
      <w:hyperlink r:id="rId5" w:history="1">
        <w:r w:rsidRPr="00225DBA">
          <w:rPr>
            <w:rStyle w:val="a3"/>
            <w:sz w:val="28"/>
            <w:szCs w:val="28"/>
            <w:lang w:val="en-US"/>
          </w:rPr>
          <w:t>nvslr_nsosh@orel-region.ru</w:t>
        </w:r>
      </w:hyperlink>
      <w:r w:rsidRPr="00225DBA">
        <w:rPr>
          <w:sz w:val="28"/>
          <w:szCs w:val="28"/>
          <w:lang w:val="en-US"/>
        </w:rPr>
        <w:t xml:space="preserve"> </w:t>
      </w:r>
      <w:r w:rsidRPr="0076185E">
        <w:rPr>
          <w:sz w:val="28"/>
          <w:szCs w:val="28"/>
          <w:lang w:val="en-US"/>
        </w:rPr>
        <w:t xml:space="preserve"> </w:t>
      </w:r>
      <w:r w:rsidRPr="0076185E">
        <w:rPr>
          <w:b/>
          <w:sz w:val="28"/>
          <w:szCs w:val="28"/>
          <w:lang w:val="en-US"/>
        </w:rPr>
        <w:t>Web-site</w:t>
      </w:r>
      <w:r w:rsidRPr="0076185E">
        <w:rPr>
          <w:sz w:val="28"/>
          <w:szCs w:val="28"/>
          <w:lang w:val="en-US"/>
        </w:rPr>
        <w:t>:</w:t>
      </w:r>
      <w:r w:rsidRPr="0076185E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6" w:history="1">
        <w:r w:rsidRPr="00B37785">
          <w:rPr>
            <w:rStyle w:val="a3"/>
            <w:sz w:val="28"/>
            <w:szCs w:val="28"/>
            <w:lang w:val="en-US"/>
          </w:rPr>
          <w:t>http://novosil-sosh.obr57.ru</w:t>
        </w:r>
      </w:hyperlink>
    </w:p>
    <w:p w:rsidR="008A2A7D" w:rsidRPr="0023100B" w:rsidRDefault="008A2A7D" w:rsidP="008A2A7D">
      <w:pPr>
        <w:jc w:val="center"/>
        <w:rPr>
          <w:b/>
          <w:sz w:val="28"/>
          <w:szCs w:val="28"/>
          <w:lang w:val="en-US"/>
        </w:rPr>
      </w:pPr>
    </w:p>
    <w:p w:rsidR="008A2A7D" w:rsidRPr="00556D08" w:rsidRDefault="008A2A7D" w:rsidP="008A2A7D">
      <w:pPr>
        <w:rPr>
          <w:b/>
          <w:sz w:val="28"/>
          <w:szCs w:val="28"/>
        </w:rPr>
      </w:pPr>
      <w:bookmarkStart w:id="0" w:name="_GoBack"/>
      <w:bookmarkEnd w:id="0"/>
      <w:r w:rsidRPr="00556D08">
        <w:rPr>
          <w:b/>
          <w:sz w:val="28"/>
          <w:szCs w:val="28"/>
        </w:rPr>
        <w:t xml:space="preserve">СОГЛАСОВАНО                                    УТВЕРЖДАЮ </w:t>
      </w:r>
    </w:p>
    <w:p w:rsidR="008A2A7D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ППО                                   Директор МБОУ </w:t>
      </w:r>
      <w:proofErr w:type="spellStart"/>
      <w:r>
        <w:rPr>
          <w:sz w:val="28"/>
          <w:szCs w:val="28"/>
        </w:rPr>
        <w:t>Новосильская</w:t>
      </w:r>
      <w:proofErr w:type="spellEnd"/>
      <w:r>
        <w:rPr>
          <w:sz w:val="28"/>
          <w:szCs w:val="28"/>
        </w:rPr>
        <w:t xml:space="preserve"> СОШ</w:t>
      </w:r>
    </w:p>
    <w:p w:rsidR="008A2A7D" w:rsidRPr="00556D08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 xml:space="preserve">МБОУ </w:t>
      </w:r>
      <w:proofErr w:type="spellStart"/>
      <w:r w:rsidRPr="00556D08">
        <w:rPr>
          <w:sz w:val="28"/>
          <w:szCs w:val="28"/>
        </w:rPr>
        <w:t>Новосильская</w:t>
      </w:r>
      <w:proofErr w:type="spellEnd"/>
      <w:r w:rsidRPr="00556D08">
        <w:rPr>
          <w:sz w:val="28"/>
          <w:szCs w:val="28"/>
        </w:rPr>
        <w:t xml:space="preserve"> СОШ                 </w:t>
      </w:r>
      <w:r>
        <w:rPr>
          <w:sz w:val="28"/>
          <w:szCs w:val="28"/>
        </w:rPr>
        <w:t xml:space="preserve">     </w:t>
      </w:r>
    </w:p>
    <w:p w:rsidR="008A2A7D" w:rsidRPr="00556D08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556D08">
        <w:rPr>
          <w:sz w:val="28"/>
          <w:szCs w:val="28"/>
        </w:rPr>
        <w:t xml:space="preserve"> Т.Н.Алехина   </w:t>
      </w:r>
      <w:r>
        <w:rPr>
          <w:sz w:val="28"/>
          <w:szCs w:val="28"/>
        </w:rPr>
        <w:t xml:space="preserve">                  </w:t>
      </w:r>
      <w:r w:rsidRPr="00556D08">
        <w:rPr>
          <w:sz w:val="28"/>
          <w:szCs w:val="28"/>
        </w:rPr>
        <w:t xml:space="preserve">  ________________ Селифонова Т.Н.                      </w:t>
      </w:r>
      <w:r>
        <w:rPr>
          <w:sz w:val="28"/>
          <w:szCs w:val="28"/>
        </w:rPr>
        <w:t xml:space="preserve">       </w:t>
      </w:r>
      <w:r w:rsidRPr="00556D08">
        <w:rPr>
          <w:sz w:val="28"/>
          <w:szCs w:val="28"/>
        </w:rPr>
        <w:t xml:space="preserve"> </w:t>
      </w:r>
    </w:p>
    <w:p w:rsidR="008A2A7D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>«____»</w:t>
      </w:r>
      <w:r>
        <w:rPr>
          <w:sz w:val="28"/>
          <w:szCs w:val="28"/>
        </w:rPr>
        <w:t>________</w:t>
      </w:r>
      <w:r w:rsidRPr="00556D08">
        <w:rPr>
          <w:sz w:val="28"/>
          <w:szCs w:val="28"/>
        </w:rPr>
        <w:t xml:space="preserve">__2022 г   </w:t>
      </w:r>
      <w:r>
        <w:rPr>
          <w:sz w:val="28"/>
          <w:szCs w:val="28"/>
        </w:rPr>
        <w:t xml:space="preserve">                  «___»______________2022 г         </w:t>
      </w:r>
    </w:p>
    <w:p w:rsidR="008978F8" w:rsidRPr="006A2648" w:rsidRDefault="008978F8" w:rsidP="008978F8">
      <w:pPr>
        <w:shd w:val="clear" w:color="auto" w:fill="FFFFFF"/>
        <w:spacing w:after="30" w:line="544" w:lineRule="atLeast"/>
        <w:jc w:val="center"/>
        <w:textAlignment w:val="baseline"/>
        <w:outlineLvl w:val="1"/>
        <w:rPr>
          <w:b/>
          <w:bCs/>
          <w:color w:val="1E2120"/>
          <w:sz w:val="28"/>
          <w:szCs w:val="28"/>
        </w:rPr>
      </w:pPr>
      <w:r w:rsidRPr="006A2648">
        <w:rPr>
          <w:b/>
          <w:bCs/>
          <w:color w:val="1E2120"/>
          <w:sz w:val="28"/>
          <w:szCs w:val="28"/>
        </w:rPr>
        <w:t>Инструкция</w:t>
      </w:r>
      <w:r w:rsidRPr="006A2648">
        <w:rPr>
          <w:b/>
          <w:bCs/>
          <w:color w:val="1E2120"/>
          <w:sz w:val="28"/>
          <w:szCs w:val="28"/>
        </w:rPr>
        <w:br/>
        <w:t>по охране труда при уборке помещений №_____</w:t>
      </w:r>
    </w:p>
    <w:p w:rsidR="008978F8" w:rsidRPr="006A264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  <w:sz w:val="28"/>
          <w:szCs w:val="28"/>
        </w:rPr>
      </w:pPr>
      <w:r w:rsidRPr="006A2648">
        <w:rPr>
          <w:color w:val="1E2120"/>
          <w:sz w:val="28"/>
          <w:szCs w:val="28"/>
        </w:rPr>
        <w:t> </w:t>
      </w:r>
    </w:p>
    <w:p w:rsidR="008978F8" w:rsidRPr="008978F8" w:rsidRDefault="008978F8" w:rsidP="008978F8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8978F8">
        <w:rPr>
          <w:b/>
          <w:bCs/>
          <w:color w:val="1E2120"/>
        </w:rPr>
        <w:t>1. Общие требования охраны труда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 xml:space="preserve">1.1. </w:t>
      </w:r>
      <w:proofErr w:type="gramStart"/>
      <w:r w:rsidRPr="008978F8">
        <w:rPr>
          <w:color w:val="1E2120"/>
        </w:rPr>
        <w:t>Настоящая </w:t>
      </w:r>
      <w:r w:rsidRPr="008978F8">
        <w:rPr>
          <w:rFonts w:ascii="inherit" w:hAnsi="inherit"/>
          <w:b/>
          <w:bCs/>
          <w:color w:val="1E2120"/>
        </w:rPr>
        <w:t>инструкция по охране труда при уборке помещений</w:t>
      </w:r>
      <w:r w:rsidRPr="008978F8">
        <w:rPr>
          <w:color w:val="1E2120"/>
        </w:rPr>
        <w:t> 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с учетом Постановлений Главного государственного санитарного врача Российской Федерации № 28 от 28 сентября 2020 года «Об утверждении СП 2.4.3648-20 «Санитарно-эпидемиологические требования к организациям</w:t>
      </w:r>
      <w:proofErr w:type="gramEnd"/>
      <w:r w:rsidRPr="008978F8">
        <w:rPr>
          <w:color w:val="1E2120"/>
        </w:rPr>
        <w:t xml:space="preserve"> </w:t>
      </w:r>
      <w:proofErr w:type="gramStart"/>
      <w:r w:rsidRPr="008978F8">
        <w:rPr>
          <w:color w:val="1E2120"/>
        </w:rPr>
        <w:t xml:space="preserve">воспитания и обучения, отдыха и оздоровления детей и молодежи» и № 2 от 28 января 2021 года «Об утверждении </w:t>
      </w:r>
      <w:proofErr w:type="spellStart"/>
      <w:r w:rsidRPr="008978F8">
        <w:rPr>
          <w:color w:val="1E2120"/>
        </w:rPr>
        <w:t>СанПиН</w:t>
      </w:r>
      <w:proofErr w:type="spellEnd"/>
      <w:r w:rsidRPr="008978F8">
        <w:rPr>
          <w:color w:val="1E212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в соответствии с разделом Х Трудового кодекса Российской Федерации и иными нормативными правовыми актами по охране труда.</w:t>
      </w:r>
      <w:proofErr w:type="gramEnd"/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1.2. Данная инструкция устанавливает требования охраны труда перед началом, во время и по окончании уборки помещений школы, ДОУ (детского сада) или лагеря, определяет безопасные методы и приемы выполнения работ, меры безопасности при работе с оборудованием и уборочным инвентарем, а также требования охраны труда в возможных аварийных ситуациях.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1.3. Инструкция по охране труда составлена в целях обеспечения безопасности труда и сохранения жизни и здоровья работника при выполнении уборки помещений в детском саду, школе или иной образовательной организации.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1.4. </w:t>
      </w:r>
      <w:r w:rsidRPr="008978F8">
        <w:rPr>
          <w:color w:val="1E2120"/>
          <w:bdr w:val="none" w:sz="0" w:space="0" w:color="auto" w:frame="1"/>
        </w:rPr>
        <w:t>К уборке помещений допускаются лица:</w:t>
      </w:r>
    </w:p>
    <w:p w:rsidR="008978F8" w:rsidRPr="008978F8" w:rsidRDefault="008978F8" w:rsidP="008978F8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имеющие образование, соответствующие требованиям к квалификации (</w:t>
      </w:r>
      <w:proofErr w:type="spellStart"/>
      <w:r w:rsidRPr="008978F8">
        <w:rPr>
          <w:color w:val="1E2120"/>
        </w:rPr>
        <w:t>профстандарта</w:t>
      </w:r>
      <w:proofErr w:type="spellEnd"/>
      <w:r w:rsidRPr="008978F8">
        <w:rPr>
          <w:color w:val="1E2120"/>
        </w:rPr>
        <w:t>) по должности уборщика служебных помещений, няни, младшего воспитателя, помощника воспитателя;</w:t>
      </w:r>
    </w:p>
    <w:p w:rsidR="008978F8" w:rsidRPr="008978F8" w:rsidRDefault="008978F8" w:rsidP="008978F8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gramStart"/>
      <w:r w:rsidRPr="008978F8">
        <w:rPr>
          <w:color w:val="1E2120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руководителя, профессиональной гигиенической подготовки и аттестации (при приеме на работу и далее не реже 1 раза в 2 года),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</w:t>
      </w:r>
      <w:proofErr w:type="gramEnd"/>
      <w:r w:rsidRPr="008978F8">
        <w:rPr>
          <w:color w:val="1E2120"/>
        </w:rPr>
        <w:t xml:space="preserve"> работе.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lastRenderedPageBreak/>
        <w:t>1.5. Для осуществления доступа к дезинфицирующим средствам и их использованию следует пройти соответствующее обучение в образовательной организации.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1.6. </w:t>
      </w:r>
      <w:r w:rsidRPr="008978F8">
        <w:rPr>
          <w:color w:val="1E2120"/>
          <w:bdr w:val="none" w:sz="0" w:space="0" w:color="auto" w:frame="1"/>
        </w:rPr>
        <w:t xml:space="preserve">В процессе уборки помещений воздействие опасных и (или) вредных производственных факторов: не выявлено. 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1.7. </w:t>
      </w:r>
      <w:r w:rsidRPr="008978F8">
        <w:rPr>
          <w:color w:val="1E2120"/>
          <w:bdr w:val="none" w:sz="0" w:space="0" w:color="auto" w:frame="1"/>
        </w:rPr>
        <w:t>Перечень профессиональных рисков и опасностей при уборке помещений:</w:t>
      </w:r>
    </w:p>
    <w:p w:rsidR="008978F8" w:rsidRPr="008978F8" w:rsidRDefault="008978F8" w:rsidP="008978F8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нарушение остроты зрения при недостаточной освещённости рабочего места (помещения, коридора, вестибюля, рекреации);</w:t>
      </w:r>
    </w:p>
    <w:p w:rsidR="008978F8" w:rsidRPr="008978F8" w:rsidRDefault="008978F8" w:rsidP="008978F8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химические и (или) термические ожоги кожи лица, рук, иных частей тела при неаккуратном использовании дезинфицирующих, моющих и чистящих средств, горячей воды, при выполнении работ без использования средств индивидуальной защиты;</w:t>
      </w:r>
    </w:p>
    <w:p w:rsidR="008978F8" w:rsidRPr="008978F8" w:rsidRDefault="008978F8" w:rsidP="008978F8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spellStart"/>
      <w:r w:rsidRPr="008978F8">
        <w:rPr>
          <w:color w:val="1E2120"/>
        </w:rPr>
        <w:t>травмирование</w:t>
      </w:r>
      <w:proofErr w:type="spellEnd"/>
      <w:r w:rsidRPr="008978F8">
        <w:rPr>
          <w:color w:val="1E2120"/>
        </w:rPr>
        <w:t xml:space="preserve">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:rsidR="008978F8" w:rsidRPr="008978F8" w:rsidRDefault="008978F8" w:rsidP="008978F8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раздражения и аллергические реакции кожи рук при работе с чистящими, моющими и дезинфицирующими средствами;</w:t>
      </w:r>
    </w:p>
    <w:p w:rsidR="008978F8" w:rsidRPr="008978F8" w:rsidRDefault="008978F8" w:rsidP="008978F8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механические травмы кожи рук, полученные вследствие соприкосновения с мусором в виде заострённых частиц дерева, стекла из-за нарушения правил использования средств индивидуальной защиты;</w:t>
      </w:r>
    </w:p>
    <w:p w:rsidR="008978F8" w:rsidRPr="008978F8" w:rsidRDefault="008978F8" w:rsidP="008978F8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spellStart"/>
      <w:r w:rsidRPr="008978F8">
        <w:rPr>
          <w:color w:val="1E2120"/>
        </w:rPr>
        <w:t>травмирование</w:t>
      </w:r>
      <w:proofErr w:type="spellEnd"/>
      <w:r w:rsidRPr="008978F8">
        <w:rPr>
          <w:color w:val="1E2120"/>
        </w:rPr>
        <w:t xml:space="preserve"> при работе с неисправным уборочным инвентарем;</w:t>
      </w:r>
    </w:p>
    <w:p w:rsidR="008978F8" w:rsidRPr="008978F8" w:rsidRDefault="008978F8" w:rsidP="008978F8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spellStart"/>
      <w:r w:rsidRPr="008978F8">
        <w:rPr>
          <w:color w:val="1E2120"/>
        </w:rPr>
        <w:t>травмирование</w:t>
      </w:r>
      <w:proofErr w:type="spellEnd"/>
      <w:r w:rsidRPr="008978F8">
        <w:rPr>
          <w:color w:val="1E2120"/>
        </w:rPr>
        <w:t xml:space="preserve"> при падении на скользких и (или) неровных участках пола, ступенях лестниц, а также при падении с высоты, стремянки;</w:t>
      </w:r>
    </w:p>
    <w:p w:rsidR="008978F8" w:rsidRPr="008978F8" w:rsidRDefault="008978F8" w:rsidP="008978F8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поражение электрическим током при использовании неисправных электрических розеток, выключателей, пылесосов.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1.8. </w:t>
      </w:r>
      <w:r w:rsidRPr="008978F8">
        <w:rPr>
          <w:color w:val="1E2120"/>
          <w:bdr w:val="none" w:sz="0" w:space="0" w:color="auto" w:frame="1"/>
        </w:rPr>
        <w:t>При уборке помещений в целях выполнения требований охраны труда следует:</w:t>
      </w:r>
    </w:p>
    <w:p w:rsidR="008978F8" w:rsidRPr="008978F8" w:rsidRDefault="008978F8" w:rsidP="008978F8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 xml:space="preserve">соблюдать требования охраны труда, пожарной и </w:t>
      </w:r>
      <w:proofErr w:type="spellStart"/>
      <w:r w:rsidRPr="008978F8">
        <w:rPr>
          <w:color w:val="1E2120"/>
        </w:rPr>
        <w:t>электробезопасности</w:t>
      </w:r>
      <w:proofErr w:type="spellEnd"/>
      <w:r w:rsidRPr="008978F8">
        <w:rPr>
          <w:color w:val="1E2120"/>
        </w:rPr>
        <w:t>;</w:t>
      </w:r>
    </w:p>
    <w:p w:rsidR="008978F8" w:rsidRPr="008978F8" w:rsidRDefault="008978F8" w:rsidP="008978F8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соблюдать требования производственной санитарии, правила личной гигиены;</w:t>
      </w:r>
    </w:p>
    <w:p w:rsidR="008978F8" w:rsidRPr="008978F8" w:rsidRDefault="008978F8" w:rsidP="008978F8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иметь четкое представление об опасных и вредных факторах, связанных с выполнением работ с использованием моющих, чистящих и дезинфицирующих средств;</w:t>
      </w:r>
    </w:p>
    <w:p w:rsidR="008978F8" w:rsidRPr="008978F8" w:rsidRDefault="008978F8" w:rsidP="008978F8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знать правила эксплуатации и требования безопасности при работе с уборочным инвентарем;</w:t>
      </w:r>
    </w:p>
    <w:p w:rsidR="008978F8" w:rsidRPr="008978F8" w:rsidRDefault="008978F8" w:rsidP="008978F8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знать правила эксплуатации и требования безопасности при работе со стремянкой, пылесосом;</w:t>
      </w:r>
    </w:p>
    <w:p w:rsidR="008978F8" w:rsidRPr="008978F8" w:rsidRDefault="008978F8" w:rsidP="008978F8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соблюдать установленные режимы труда и отдыха, трудовую дисциплину.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1.9. </w:t>
      </w:r>
      <w:r w:rsidRPr="008978F8">
        <w:rPr>
          <w:color w:val="1E2120"/>
          <w:bdr w:val="none" w:sz="0" w:space="0" w:color="auto" w:frame="1"/>
        </w:rPr>
        <w:t>При уборке помещений работник обеспечивается и использует в работе следующие средства индивидуальной защиты:</w:t>
      </w:r>
    </w:p>
    <w:p w:rsidR="008978F8" w:rsidRPr="008978F8" w:rsidRDefault="008978F8" w:rsidP="008978F8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костюм для защиты от общих производственных загрязнений и механических воздействий -1 шт. или халат для защиты от общих производственных загрязнений и механических воздействий - 1 шт.;</w:t>
      </w:r>
    </w:p>
    <w:p w:rsidR="008978F8" w:rsidRPr="008978F8" w:rsidRDefault="008978F8" w:rsidP="008978F8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перчатки с полимерным покрытием – 6 пар;</w:t>
      </w:r>
    </w:p>
    <w:p w:rsidR="008978F8" w:rsidRPr="008978F8" w:rsidRDefault="008978F8" w:rsidP="008978F8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перчатки резиновые или из полимерных материалов – 12 пар.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1.10. Помещение для хранения и обработки уборочного инвентаря, а также приготовления дезинфицирующих растворов должно быть не менее 4 м</w:t>
      </w:r>
      <w:proofErr w:type="gramStart"/>
      <w:r w:rsidRPr="008978F8">
        <w:rPr>
          <w:color w:val="1E2120"/>
        </w:rPr>
        <w:t>2</w:t>
      </w:r>
      <w:proofErr w:type="gramEnd"/>
      <w:r w:rsidRPr="008978F8">
        <w:rPr>
          <w:color w:val="1E2120"/>
        </w:rPr>
        <w:t>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 xml:space="preserve">1.11. В случае </w:t>
      </w:r>
      <w:proofErr w:type="spellStart"/>
      <w:r w:rsidRPr="008978F8">
        <w:rPr>
          <w:color w:val="1E2120"/>
        </w:rPr>
        <w:t>травмирования</w:t>
      </w:r>
      <w:proofErr w:type="spellEnd"/>
      <w:r w:rsidRPr="008978F8">
        <w:rPr>
          <w:color w:val="1E2120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уборочного инвентаря, стремянки, пылесоса сообщить заместителю руководителя по административно-хозяйственной части (завхозу) и не использовать до полного устранения всех выявленных недостатков и получения разрешения.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1.12. </w:t>
      </w:r>
      <w:r w:rsidRPr="008978F8">
        <w:rPr>
          <w:color w:val="1E2120"/>
          <w:bdr w:val="none" w:sz="0" w:space="0" w:color="auto" w:frame="1"/>
        </w:rPr>
        <w:t>В целях соблюдения правил личной гигиены и эпидемиологических норм при выполнении уборки помещений следует:</w:t>
      </w:r>
    </w:p>
    <w:p w:rsidR="008978F8" w:rsidRPr="008978F8" w:rsidRDefault="008978F8" w:rsidP="008978F8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мыть руки с мылом после соприкосновения с загрязненными предметами, после посещения и уборки туалета, перед приемом пищи, после использования дезинфицирующих средств и по окончании работы;</w:t>
      </w:r>
    </w:p>
    <w:p w:rsidR="008978F8" w:rsidRPr="008978F8" w:rsidRDefault="008978F8" w:rsidP="008978F8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lastRenderedPageBreak/>
        <w:t>не допускать приема пищи на рабочем месте;</w:t>
      </w:r>
    </w:p>
    <w:p w:rsidR="008978F8" w:rsidRPr="008978F8" w:rsidRDefault="008978F8" w:rsidP="008978F8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 xml:space="preserve">соблюдать требования СП 2.4.3648-20, </w:t>
      </w:r>
      <w:proofErr w:type="spellStart"/>
      <w:r w:rsidRPr="008978F8">
        <w:rPr>
          <w:color w:val="1E2120"/>
        </w:rPr>
        <w:t>СанПиН</w:t>
      </w:r>
      <w:proofErr w:type="spellEnd"/>
      <w:r w:rsidRPr="008978F8">
        <w:rPr>
          <w:color w:val="1E2120"/>
        </w:rPr>
        <w:t xml:space="preserve"> 1.2.3685-21 и СП 3.1/2.4.3598-20.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1.13. Запрещается проводить уборку помещений,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 xml:space="preserve">1.14. Работник, допустивший нарушение или невыполнение требований настоящей инструкции по охране труда при уборке помещений, </w:t>
      </w:r>
      <w:proofErr w:type="gramStart"/>
      <w:r w:rsidRPr="008978F8">
        <w:rPr>
          <w:color w:val="1E2120"/>
        </w:rPr>
        <w:t>рассматривается</w:t>
      </w:r>
      <w:proofErr w:type="gramEnd"/>
      <w:r w:rsidRPr="008978F8">
        <w:rPr>
          <w:color w:val="1E2120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rFonts w:ascii="inherit" w:hAnsi="inherit"/>
          <w:color w:val="1E2120"/>
        </w:rPr>
      </w:pPr>
    </w:p>
    <w:p w:rsidR="008978F8" w:rsidRPr="008978F8" w:rsidRDefault="008978F8" w:rsidP="008978F8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8978F8">
        <w:rPr>
          <w:b/>
          <w:bCs/>
          <w:color w:val="1E2120"/>
        </w:rPr>
        <w:t>2. Требования охраны труда перед началом работы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2.1. </w:t>
      </w:r>
      <w:r w:rsidRPr="008978F8">
        <w:rPr>
          <w:color w:val="1E2120"/>
          <w:bdr w:val="none" w:sz="0" w:space="0" w:color="auto" w:frame="1"/>
        </w:rPr>
        <w:t>Визуально оценить состояние выключателей, включить освещение и убедиться в исправности электрооборудования:</w:t>
      </w:r>
    </w:p>
    <w:p w:rsidR="008978F8" w:rsidRPr="008978F8" w:rsidRDefault="008978F8" w:rsidP="008978F8">
      <w:pPr>
        <w:numPr>
          <w:ilvl w:val="0"/>
          <w:numId w:val="7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8978F8" w:rsidRPr="008978F8" w:rsidRDefault="008978F8" w:rsidP="008978F8">
      <w:pPr>
        <w:numPr>
          <w:ilvl w:val="0"/>
          <w:numId w:val="7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2.2.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2.3. Произвести сквозное проветривание убираемых помещений в отсутствии детей, открыв окна и двери. Окна в открытом положении фиксировать крючками или ограничителями.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2.4. Убедиться в наличии и исправности рабочего инвентаря: швабры, тряпки и ведра, совки, веники и метлы.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2.5.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2.6.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 xml:space="preserve">2.7. При необходимости использования стремянки убедиться в наличии маркировки на ней, содержащей информацию в соответствии с ГОСТ </w:t>
      </w:r>
      <w:proofErr w:type="gramStart"/>
      <w:r w:rsidRPr="008978F8">
        <w:rPr>
          <w:color w:val="1E2120"/>
        </w:rPr>
        <w:t>Р</w:t>
      </w:r>
      <w:proofErr w:type="gramEnd"/>
      <w:r w:rsidRPr="008978F8">
        <w:rPr>
          <w:color w:val="1E2120"/>
        </w:rPr>
        <w:t xml:space="preserve"> 58758-2019 с указанием инвентарного номера, даты следующего испытания.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2.8. Убедиться в отсутствии у стремянки деформации узлов, трещин в металле, заусенцев, острых краев, нарушений крепления ступенек к тетивам стремянки, ее устойчивости.</w:t>
      </w:r>
    </w:p>
    <w:p w:rsid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2.9. При необходимости использования пылесоса убедиться в целостности его корпуса, вилки и шнура питания, удостовериться в его исправности.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2.10. Проверить наличие теплой воды и необходимых для работы дезинфицирующих, моющих и чистящих средств.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 xml:space="preserve">2.11. Проверить соответствие освещенности в местах уборки, отсутствие </w:t>
      </w:r>
      <w:proofErr w:type="spellStart"/>
      <w:r w:rsidRPr="008978F8">
        <w:rPr>
          <w:color w:val="1E2120"/>
        </w:rPr>
        <w:t>неогражденных</w:t>
      </w:r>
      <w:proofErr w:type="spellEnd"/>
      <w:r w:rsidRPr="008978F8">
        <w:rPr>
          <w:color w:val="1E2120"/>
        </w:rPr>
        <w:t xml:space="preserve"> проемов, исправность вентилей, кранов.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2.12. Приступать к уборке помещений разрешается после выполнения подготовительных мероприятий и устранения всех недостатков и неисправностей.</w:t>
      </w:r>
    </w:p>
    <w:p w:rsidR="008978F8" w:rsidRPr="008978F8" w:rsidRDefault="008978F8" w:rsidP="008978F8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8978F8">
        <w:rPr>
          <w:b/>
          <w:bCs/>
          <w:color w:val="1E2120"/>
        </w:rPr>
        <w:t>3. Требования охраны труда во время работы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3.1. Осуществляя по графику ежедневную влажную уборку помещений с применением моющих и дезинфицирующих средств, обработку дверных ручек, поручней, выключателей, соблюдать требования по применению средств индивидуальной защиты.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lastRenderedPageBreak/>
        <w:t>3.2. Уборку помещений с присутствием в них детей не проводить. Проводить уборку при открытых окнах или фрамугах, предварительно зафиксировав их ограничителями.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3.3. Использовать уборочный инвентарь в соответствии с его маркировкой, в зависимости от назначения помещений и видов работ. Использовать разную ветошь для разных видов и мест выполнения уборки.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3.4. Осуществляя влажную уборку мебели с применением моющих и дезинфекционных средств, соблюдать осторожность, обращать внимание на выбоины, заусеницы и сколы мебели, выступающие мебельные шурупы, винты и болты.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3.5. Открывать краны и вентили для набора воды необходимо плавно, без рывков и усилий.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3.6.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3.7. Приготовление дезинфекционных растворов осуществлять в соответствии с инструкцией перед непосредственным их применением.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3.8. Применять исключительно разрешенные к использованию в детских организациях моющие и дезинфицирующие средства, которые не портят материалы и конструкции, используемые для внутренней отделки помещений, оборудования, спортивного инвентаря, не фиксируют органические загрязнения на обрабатываемых поверхностях.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3.9. Все работы с дезинфицирующими средствами проводить в средствах индивидуальной защиты и с учетом характеристик применяемого дезинфицирующего средства, избегая его попадания на кожу и в глаза.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3.10. Во время работы с дезинфицирующими средствами запрещено пить и принимать пищу. После работы с дезинфицирующими средствами тщательно вымыть руки с мылом.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3.11. Соблюдать осторожность при уборке тамбуров и лестниц. Не становиться на мокрые ступени, не наступать на край ступени.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3.12. Чистку и мойку дверного полотна, обработку дверных ручек дезинфицирующими средствами выполнять при закрытых дверях.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3.13. Соблюдать осторожность при уборке мест около лестниц, дверей, стеллажей, стендов. Не проводить уборку мест, где производятся погрузочно-разгрузочные работы.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3.14. Запрещено использовать при уборке помещений бензин, керосин и иные легковоспламеняющиеся жидкости.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3.15. Не собирать мусор незащищенными руками, использовать совок и щетку.</w:t>
      </w:r>
      <w:r w:rsidRPr="008978F8">
        <w:rPr>
          <w:color w:val="1E2120"/>
        </w:rPr>
        <w:br/>
        <w:t>3.16. Не допускать переполнение корзин для мусора в помещениях. Не утрамбовывать мусор руками в корзинах и в мусорных контейнерах, не сжигать мусор в мусоросборниках.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3.17. Пользоваться исправной и проверенной стремянкой, выполняя работу вдвоем (для страховки), соблюдая при этом </w:t>
      </w:r>
      <w:hyperlink r:id="rId7" w:tgtFrame="_blank" w:history="1">
        <w:r w:rsidRPr="008978F8">
          <w:rPr>
            <w:color w:val="1E2120"/>
          </w:rPr>
          <w:t>инструкцию по охране труда при работе на стремянке</w:t>
        </w:r>
      </w:hyperlink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3.18. </w:t>
      </w:r>
      <w:r w:rsidRPr="008978F8">
        <w:rPr>
          <w:color w:val="1E2120"/>
          <w:bdr w:val="none" w:sz="0" w:space="0" w:color="auto" w:frame="1"/>
        </w:rPr>
        <w:t>При мытье окон запрещается:</w:t>
      </w:r>
    </w:p>
    <w:p w:rsidR="008978F8" w:rsidRPr="008978F8" w:rsidRDefault="008978F8" w:rsidP="008978F8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становиться на подоконник;</w:t>
      </w:r>
    </w:p>
    <w:p w:rsidR="008978F8" w:rsidRPr="008978F8" w:rsidRDefault="008978F8" w:rsidP="008978F8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становиться на отлив;</w:t>
      </w:r>
    </w:p>
    <w:p w:rsidR="008978F8" w:rsidRPr="008978F8" w:rsidRDefault="008978F8" w:rsidP="008978F8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использовать стремянку;</w:t>
      </w:r>
    </w:p>
    <w:p w:rsidR="008978F8" w:rsidRPr="008978F8" w:rsidRDefault="008978F8" w:rsidP="008978F8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использовать случайные подмости;</w:t>
      </w:r>
    </w:p>
    <w:p w:rsidR="008978F8" w:rsidRPr="008978F8" w:rsidRDefault="008978F8" w:rsidP="008978F8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протирать с наружной стороны стекла окон из открытых форточек.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3.19. Не допускается мытье окон с имеющимися трещинами, а также использование больших усилий, нажимов и толчков на стекла.</w:t>
      </w:r>
    </w:p>
    <w:p w:rsid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3.20. При уборке любого электротехнического оборудования необходимо удостовериться, что оно отключено от источника электроэнергии.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3.21. </w:t>
      </w:r>
      <w:r w:rsidRPr="008978F8">
        <w:rPr>
          <w:color w:val="1E2120"/>
          <w:bdr w:val="none" w:sz="0" w:space="0" w:color="auto" w:frame="1"/>
        </w:rPr>
        <w:t>При использовании электропылесоса запрещается:</w:t>
      </w:r>
    </w:p>
    <w:p w:rsidR="008978F8" w:rsidRPr="008978F8" w:rsidRDefault="008978F8" w:rsidP="008978F8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включать его в электросеть и отключать мокрыми руками;</w:t>
      </w:r>
    </w:p>
    <w:p w:rsidR="008978F8" w:rsidRPr="008978F8" w:rsidRDefault="008978F8" w:rsidP="008978F8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допускать попадания влаги на поверхности электроприбора;</w:t>
      </w:r>
    </w:p>
    <w:p w:rsidR="008978F8" w:rsidRPr="008978F8" w:rsidRDefault="008978F8" w:rsidP="008978F8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класть на него ветошь, тряпки;</w:t>
      </w:r>
    </w:p>
    <w:p w:rsidR="008978F8" w:rsidRPr="008978F8" w:rsidRDefault="008978F8" w:rsidP="008978F8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lastRenderedPageBreak/>
        <w:t>нарушать технологические процессы;</w:t>
      </w:r>
    </w:p>
    <w:p w:rsidR="008978F8" w:rsidRPr="008978F8" w:rsidRDefault="008978F8" w:rsidP="008978F8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прикасаться к оголенному или с поврежденной изоляцией шнуру питания;</w:t>
      </w:r>
    </w:p>
    <w:p w:rsidR="008978F8" w:rsidRPr="008978F8" w:rsidRDefault="008978F8" w:rsidP="008978F8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защемлять и перегибать шнур питания;</w:t>
      </w:r>
    </w:p>
    <w:p w:rsidR="008978F8" w:rsidRPr="008978F8" w:rsidRDefault="008978F8" w:rsidP="008978F8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открывать и производить его чистку при включенном электропитании;</w:t>
      </w:r>
    </w:p>
    <w:p w:rsidR="008978F8" w:rsidRPr="008978F8" w:rsidRDefault="008978F8" w:rsidP="008978F8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разбирать включенный в электросеть пылесос;</w:t>
      </w:r>
    </w:p>
    <w:p w:rsidR="008978F8" w:rsidRPr="008978F8" w:rsidRDefault="008978F8" w:rsidP="008978F8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выполнять выключение рывком за шнур питания;</w:t>
      </w:r>
    </w:p>
    <w:p w:rsidR="008978F8" w:rsidRPr="008978F8" w:rsidRDefault="008978F8" w:rsidP="008978F8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оставлять без присмотра включенный в электрическую сеть электропылесос.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3.22. </w:t>
      </w:r>
      <w:r w:rsidRPr="008978F8">
        <w:rPr>
          <w:color w:val="1E2120"/>
          <w:bdr w:val="none" w:sz="0" w:space="0" w:color="auto" w:frame="1"/>
        </w:rPr>
        <w:t>При подъеме и переноске ведер с водой и иных предметов соблюдать предельно допустимые нормы при подъеме и перемещении тяжестей:</w:t>
      </w:r>
    </w:p>
    <w:p w:rsidR="008978F8" w:rsidRPr="008978F8" w:rsidRDefault="008978F8" w:rsidP="008978F8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при разовом подъеме (без перемещения): женщинами - не более 15 кг, мужчинами - не более 50 кг;</w:t>
      </w:r>
    </w:p>
    <w:p w:rsidR="008978F8" w:rsidRPr="008978F8" w:rsidRDefault="008978F8" w:rsidP="008978F8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при чередовании с другой работой (до 2 раз в час): женщинами - до 10 кг, мужчинами - до 30 кг;</w:t>
      </w:r>
    </w:p>
    <w:p w:rsidR="008978F8" w:rsidRPr="008978F8" w:rsidRDefault="008978F8" w:rsidP="008978F8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постоянно в течение рабочего дня: женщинами - до 7 кг, мужчинами - до 15 кг.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3.23. Быть внимательным при уборке помещений, не отвлекаться посторонними делами и разговорами.</w:t>
      </w:r>
    </w:p>
    <w:p w:rsid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3.24. При выполнении уборки 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стеклянных предметов).</w:t>
      </w:r>
    </w:p>
    <w:p w:rsid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3.25. Не использовать для сидения и (или) в виде подставки случайные предметы и оборудование. Не облокачиваться на мебель, окно или зеркало.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3.26. </w:t>
      </w:r>
      <w:r w:rsidRPr="008978F8">
        <w:rPr>
          <w:color w:val="1E2120"/>
          <w:bdr w:val="none" w:sz="0" w:space="0" w:color="auto" w:frame="1"/>
        </w:rPr>
        <w:t xml:space="preserve">Во избежание </w:t>
      </w:r>
      <w:proofErr w:type="spellStart"/>
      <w:r w:rsidRPr="008978F8">
        <w:rPr>
          <w:color w:val="1E2120"/>
          <w:bdr w:val="none" w:sz="0" w:space="0" w:color="auto" w:frame="1"/>
        </w:rPr>
        <w:t>травмирования</w:t>
      </w:r>
      <w:proofErr w:type="spellEnd"/>
      <w:r w:rsidRPr="008978F8">
        <w:rPr>
          <w:color w:val="1E2120"/>
          <w:bdr w:val="none" w:sz="0" w:space="0" w:color="auto" w:frame="1"/>
        </w:rPr>
        <w:t xml:space="preserve"> не допускается:</w:t>
      </w:r>
    </w:p>
    <w:p w:rsidR="008978F8" w:rsidRPr="008978F8" w:rsidRDefault="008978F8" w:rsidP="008978F8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пользоваться неисправными вентилями и кранами;</w:t>
      </w:r>
    </w:p>
    <w:p w:rsidR="008978F8" w:rsidRPr="008978F8" w:rsidRDefault="008978F8" w:rsidP="008978F8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использовать неисправный и с повреждениями уборочный инвентарь;</w:t>
      </w:r>
    </w:p>
    <w:p w:rsidR="008978F8" w:rsidRPr="008978F8" w:rsidRDefault="008978F8" w:rsidP="008978F8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оставлять в проходах и дверных проемах, на лестничных площадках общеобразовательной организации уборочный инвентарь;</w:t>
      </w:r>
    </w:p>
    <w:p w:rsidR="008978F8" w:rsidRPr="008978F8" w:rsidRDefault="008978F8" w:rsidP="008978F8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мыть руки в растворителях;</w:t>
      </w:r>
    </w:p>
    <w:p w:rsidR="008978F8" w:rsidRPr="008978F8" w:rsidRDefault="008978F8" w:rsidP="008978F8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прикасаться к открытым токоведущим частям оборудования, к оголенным или с поврежденной изоляцией проводам.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3.27. </w:t>
      </w:r>
      <w:r w:rsidRPr="008978F8">
        <w:rPr>
          <w:color w:val="1E2120"/>
          <w:bdr w:val="none" w:sz="0" w:space="0" w:color="auto" w:frame="1"/>
        </w:rPr>
        <w:t>При выполнении уборки следует придерживаться правил передвижения в помещениях:</w:t>
      </w:r>
    </w:p>
    <w:p w:rsidR="008978F8" w:rsidRPr="008978F8" w:rsidRDefault="008978F8" w:rsidP="008978F8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во время ходьбы быть внимательным и контролировать изменение окружающей обстановки;</w:t>
      </w:r>
    </w:p>
    <w:p w:rsidR="008978F8" w:rsidRPr="008978F8" w:rsidRDefault="008978F8" w:rsidP="008978F8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ходить по коридорам и лестничным маршам, придерживаясь правой стороны, осторожно и не спеша;</w:t>
      </w:r>
    </w:p>
    <w:p w:rsidR="008978F8" w:rsidRPr="008978F8" w:rsidRDefault="008978F8" w:rsidP="008978F8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8978F8" w:rsidRPr="008978F8" w:rsidRDefault="008978F8" w:rsidP="008978F8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обращать внимание на неровности и скользкие места в помещениях, обходить их и остерегаться падения.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3.28. Соблюдать в работе инструкцию по охране труда при уборке помещений школы (</w:t>
      </w:r>
      <w:proofErr w:type="spellStart"/>
      <w:r w:rsidRPr="008978F8">
        <w:rPr>
          <w:color w:val="1E2120"/>
        </w:rPr>
        <w:t>доу</w:t>
      </w:r>
      <w:proofErr w:type="spellEnd"/>
      <w:r w:rsidRPr="008978F8">
        <w:rPr>
          <w:color w:val="1E2120"/>
        </w:rPr>
        <w:t>), санитарно-гигиенические нормы и правила личной гигиены, установленный режим рабочего времени (труда) и времени отдыха, правила ношения спецодежды и использования иных средств индивидуальной защиты.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3.29. </w:t>
      </w:r>
      <w:r w:rsidRPr="008978F8">
        <w:rPr>
          <w:color w:val="1E2120"/>
          <w:bdr w:val="none" w:sz="0" w:space="0" w:color="auto" w:frame="1"/>
        </w:rPr>
        <w:t>Требования, предъявляемые к правильному использованию (применению) средств индивидуальной защиты при уборке помещений:</w:t>
      </w:r>
    </w:p>
    <w:p w:rsidR="008978F8" w:rsidRPr="008978F8" w:rsidRDefault="008978F8" w:rsidP="008978F8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костюм или 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8978F8" w:rsidRPr="008978F8" w:rsidRDefault="008978F8" w:rsidP="008978F8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перчатки должны соответствовать размеру рук и не соскальзывать с них.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3.30. Не допускать к моющим, чистящим и дезинфицирующим средствам, к выполнению уборки, переноске ведер с водой посторонних лиц и детей.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rFonts w:ascii="inherit" w:hAnsi="inherit"/>
          <w:color w:val="1E2120"/>
        </w:rPr>
      </w:pPr>
    </w:p>
    <w:p w:rsidR="008978F8" w:rsidRPr="008978F8" w:rsidRDefault="008978F8" w:rsidP="008978F8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8978F8">
        <w:rPr>
          <w:b/>
          <w:bCs/>
          <w:color w:val="1E2120"/>
        </w:rPr>
        <w:lastRenderedPageBreak/>
        <w:t>4. Требования охраны труда в аварийных ситуациях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4.1. Не допускается приступать к уборке помещений при плохом самочувствии или внезапной болезни.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4.2. </w:t>
      </w:r>
      <w:r w:rsidRPr="008978F8">
        <w:rPr>
          <w:color w:val="1E2120"/>
          <w:bdr w:val="none" w:sz="0" w:space="0" w:color="auto" w:frame="1"/>
        </w:rPr>
        <w:t>Перечень основных возможных аварий и аварийных ситуаций при выполнении уборки, причины их вызывающие:</w:t>
      </w:r>
    </w:p>
    <w:p w:rsidR="008978F8" w:rsidRPr="008978F8" w:rsidRDefault="008978F8" w:rsidP="008978F8">
      <w:pPr>
        <w:numPr>
          <w:ilvl w:val="0"/>
          <w:numId w:val="1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попадания в глаза моющих или дезинфицирующих сре</w:t>
      </w:r>
      <w:proofErr w:type="gramStart"/>
      <w:r w:rsidRPr="008978F8">
        <w:rPr>
          <w:color w:val="1E2120"/>
        </w:rPr>
        <w:t>дств пр</w:t>
      </w:r>
      <w:proofErr w:type="gramEnd"/>
      <w:r w:rsidRPr="008978F8">
        <w:rPr>
          <w:color w:val="1E2120"/>
        </w:rPr>
        <w:t>и нарушении правил безопасного обращения с ними;</w:t>
      </w:r>
    </w:p>
    <w:p w:rsidR="008978F8" w:rsidRPr="008978F8" w:rsidRDefault="008978F8" w:rsidP="008978F8">
      <w:pPr>
        <w:numPr>
          <w:ilvl w:val="0"/>
          <w:numId w:val="1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повреждение стекла, зеркала при неаккуратном обращении;</w:t>
      </w:r>
    </w:p>
    <w:p w:rsidR="008978F8" w:rsidRPr="008978F8" w:rsidRDefault="008978F8" w:rsidP="008978F8">
      <w:pPr>
        <w:numPr>
          <w:ilvl w:val="0"/>
          <w:numId w:val="1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возгорание, искрение, ощущение запаха тлеющей изоляции электропроводки вследствие неисправности пылесоса или иного электрооборудования;</w:t>
      </w:r>
    </w:p>
    <w:p w:rsidR="008978F8" w:rsidRPr="008978F8" w:rsidRDefault="008978F8" w:rsidP="008978F8">
      <w:pPr>
        <w:numPr>
          <w:ilvl w:val="0"/>
          <w:numId w:val="1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поражение электрическим током при использовании неисправного пылесоса и иного электрооборудования, шнуров питания;</w:t>
      </w:r>
    </w:p>
    <w:p w:rsidR="008978F8" w:rsidRPr="008978F8" w:rsidRDefault="008978F8" w:rsidP="008978F8">
      <w:pPr>
        <w:numPr>
          <w:ilvl w:val="0"/>
          <w:numId w:val="1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978F8">
        <w:rPr>
          <w:color w:val="1E2120"/>
        </w:rPr>
        <w:t>прорыв системы водоснабжения, канализации из-за износа труб, засорения.</w:t>
      </w:r>
    </w:p>
    <w:p w:rsid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4.3. В случае попадания в глаза моющих или дезинфицирующих средств, тщательно промыть глаза водой и обратиться к медицинской сестре.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4.4. В случае появления раздражения на коже рук вследствие использования моющих и дезинфицирующих средств, вымыть руки с мылом и нанести питательный крем.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4.5. Если разбилось стекло, зеркало или иные стеклянные предметы, не собирать осколки руками, использовать щетку и совок.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4.6. При возникновении неисправности пылесоса, обнаружении искрения, дыма, запаха гари или неестественного шума (стука) необходимо прекратить с ним работу и обесточить, сообщить заместителю директора по административно-хозяйственной части (завхозу) и использовать только после выполнения ремонта и получения разрешения.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4.7. В случае получения травмы следует прекратить выполнение уборки, позвать на помощь, воспользоваться аптечкой первой помощи, обратиться в медицинский пункт и поставить в известность непосредственного руководителя. При получении травмы иным сотрудником или ребенком следует оказать ему первую помощь. Вызвать медицинского работника образовательной организации, при необходимости - скорую медицинскую помощь по телефону 03 (103) и сообщить о происшествии прямому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 xml:space="preserve">4.8. </w:t>
      </w:r>
      <w:proofErr w:type="gramStart"/>
      <w:r w:rsidRPr="008978F8">
        <w:rPr>
          <w:color w:val="1E2120"/>
        </w:rPr>
        <w:t>В случае возникновения задымления или возгорания в помещении следует немедленно прекратить уборку, вывести людей из данного помещения – опасной зоны, вызвать пожарную охрану по телефону 01 (101 – с мобильного), оповестить голосом о пожаре и вручную задействовать АПС, сообщить прямому руководителю.</w:t>
      </w:r>
      <w:proofErr w:type="gramEnd"/>
      <w:r w:rsidRPr="008978F8">
        <w:rPr>
          <w:color w:val="1E2120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4.9. При аварии (прорыве) в системе водоснабжения или канализации необходимо оперативно сообщить о происшедшем заместителю директора по административно-хозяйственной части (завхозу).</w:t>
      </w:r>
    </w:p>
    <w:p w:rsidR="008978F8" w:rsidRPr="008978F8" w:rsidRDefault="008978F8" w:rsidP="008978F8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8978F8">
        <w:rPr>
          <w:b/>
          <w:bCs/>
          <w:color w:val="1E2120"/>
        </w:rPr>
        <w:t>5. Требования охраны труда по окончании работы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5.1. По окончании работы весь инвентарь промыть с использованием моющих средств, ополоснуть проточной водой и просушить.</w:t>
      </w:r>
    </w:p>
    <w:p w:rsid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5.2. Инвентарь для туалетов после использования обработать дезинфекционными средствами в соответствии с инструкцией по их применению.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5.3. Пылесос отключить от электросети, аккуратно вынув вилку из розетки. Очистить, протереть корпус и расположить в место хранения.</w:t>
      </w:r>
    </w:p>
    <w:p w:rsid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5.4. Удостовериться, что убираемые помещения приведены в</w:t>
      </w:r>
      <w:r>
        <w:rPr>
          <w:color w:val="1E2120"/>
        </w:rPr>
        <w:t xml:space="preserve"> </w:t>
      </w:r>
      <w:proofErr w:type="spellStart"/>
      <w:r w:rsidRPr="008978F8">
        <w:rPr>
          <w:color w:val="1E2120"/>
        </w:rPr>
        <w:t>пожаробезопасное</w:t>
      </w:r>
      <w:proofErr w:type="spellEnd"/>
      <w:r w:rsidRPr="008978F8">
        <w:rPr>
          <w:color w:val="1E2120"/>
        </w:rPr>
        <w:t xml:space="preserve"> состояние</w:t>
      </w:r>
      <w:r>
        <w:rPr>
          <w:color w:val="1E2120"/>
        </w:rPr>
        <w:t>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lastRenderedPageBreak/>
        <w:t xml:space="preserve">5.5. Снять спецодежду и разместить </w:t>
      </w:r>
      <w:proofErr w:type="gramStart"/>
      <w:r w:rsidRPr="008978F8">
        <w:rPr>
          <w:color w:val="1E2120"/>
        </w:rPr>
        <w:t>в место хранения</w:t>
      </w:r>
      <w:proofErr w:type="gramEnd"/>
      <w:r w:rsidRPr="008978F8">
        <w:rPr>
          <w:color w:val="1E2120"/>
        </w:rPr>
        <w:t xml:space="preserve"> (шкаф).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5.6. Вымыть руки с мылом, после чего смазать кремом для рук.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5.7. Закрыть окна, выключить свет.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color w:val="1E2120"/>
        </w:rPr>
        <w:t>5.8. Сообщить непосредственному руководителю о недостатках, влияющих на безопасность труда и пожарную безопасность, обнаруженных во время уборки помещений.</w:t>
      </w:r>
    </w:p>
    <w:p w:rsidR="008978F8" w:rsidRPr="008978F8" w:rsidRDefault="008978F8" w:rsidP="008978F8">
      <w:pPr>
        <w:spacing w:after="30"/>
      </w:pP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rFonts w:ascii="inherit" w:hAnsi="inherit"/>
          <w:iCs/>
          <w:color w:val="1E2120"/>
        </w:rPr>
      </w:pPr>
      <w:r w:rsidRPr="008978F8">
        <w:rPr>
          <w:rFonts w:ascii="inherit" w:hAnsi="inherit"/>
          <w:iCs/>
          <w:color w:val="1E2120"/>
        </w:rPr>
        <w:t>Инструкцию разработал: ____________ /_____________________/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rFonts w:ascii="inherit" w:hAnsi="inherit"/>
          <w:iCs/>
          <w:color w:val="1E2120"/>
        </w:rPr>
      </w:pP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rFonts w:ascii="inherit" w:hAnsi="inherit"/>
          <w:iCs/>
          <w:color w:val="1E2120"/>
        </w:rPr>
      </w:pPr>
      <w:r w:rsidRPr="008978F8">
        <w:rPr>
          <w:rFonts w:ascii="inherit" w:hAnsi="inherit"/>
          <w:iCs/>
          <w:color w:val="1E2120"/>
        </w:rPr>
        <w:t xml:space="preserve">С инструкцией </w:t>
      </w:r>
      <w:proofErr w:type="gramStart"/>
      <w:r w:rsidRPr="008978F8">
        <w:rPr>
          <w:rFonts w:ascii="inherit" w:hAnsi="inherit"/>
          <w:iCs/>
          <w:color w:val="1E2120"/>
        </w:rPr>
        <w:t>ознакомлен</w:t>
      </w:r>
      <w:proofErr w:type="gramEnd"/>
      <w:r w:rsidRPr="008978F8">
        <w:rPr>
          <w:rFonts w:ascii="inherit" w:hAnsi="inherit"/>
          <w:iCs/>
          <w:color w:val="1E2120"/>
        </w:rPr>
        <w:t xml:space="preserve"> (а)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rFonts w:ascii="inherit" w:hAnsi="inherit"/>
          <w:iCs/>
          <w:color w:val="1E2120"/>
        </w:rPr>
        <w:t>«___»__________202_г. ____________ /_____________________/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rFonts w:ascii="inherit" w:hAnsi="inherit"/>
          <w:iCs/>
          <w:color w:val="1E2120"/>
        </w:rPr>
        <w:t>«___»__________202_г. ____________ /_____________________/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rFonts w:ascii="inherit" w:hAnsi="inherit"/>
          <w:iCs/>
          <w:color w:val="1E2120"/>
        </w:rPr>
        <w:t>«___»__________202_г. ____________ /_____________________/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rFonts w:ascii="inherit" w:hAnsi="inherit"/>
          <w:iCs/>
          <w:color w:val="1E2120"/>
        </w:rPr>
        <w:t>«___»__________202_г. ____________ /_____________________/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rFonts w:ascii="inherit" w:hAnsi="inherit"/>
          <w:iCs/>
          <w:color w:val="1E2120"/>
        </w:rPr>
        <w:t>«___»__________202_г. ____________ /_____________________/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rFonts w:ascii="inherit" w:hAnsi="inherit"/>
          <w:iCs/>
          <w:color w:val="1E2120"/>
        </w:rPr>
        <w:t>«___»__________202_г. ____________ /_____________________/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rFonts w:ascii="inherit" w:hAnsi="inherit"/>
          <w:iCs/>
          <w:color w:val="1E2120"/>
        </w:rPr>
        <w:t>«___»__________202_г. ____________ /_____________________/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rFonts w:ascii="inherit" w:hAnsi="inherit"/>
          <w:iCs/>
          <w:color w:val="1E2120"/>
        </w:rPr>
        <w:t>«___»__________202_г. ____________ /_____________________/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rFonts w:ascii="inherit" w:hAnsi="inherit"/>
          <w:iCs/>
          <w:color w:val="1E2120"/>
        </w:rPr>
        <w:t>«___»__________202_г. ____________ /_____________________/</w:t>
      </w:r>
    </w:p>
    <w:p w:rsidR="008978F8" w:rsidRPr="008978F8" w:rsidRDefault="008978F8" w:rsidP="008978F8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978F8">
        <w:rPr>
          <w:rFonts w:ascii="inherit" w:hAnsi="inherit"/>
          <w:iCs/>
          <w:color w:val="1E2120"/>
        </w:rPr>
        <w:t>«___»__________202_г. ____________ /_____________________/</w:t>
      </w:r>
    </w:p>
    <w:p w:rsidR="008978F8" w:rsidRPr="008978F8" w:rsidRDefault="008978F8" w:rsidP="008978F8">
      <w:pPr>
        <w:spacing w:after="30"/>
      </w:pPr>
    </w:p>
    <w:p w:rsidR="008978F8" w:rsidRPr="008978F8" w:rsidRDefault="008978F8" w:rsidP="008978F8">
      <w:pPr>
        <w:spacing w:after="30"/>
      </w:pPr>
    </w:p>
    <w:p w:rsidR="00DA7B61" w:rsidRDefault="00DA7B61"/>
    <w:sectPr w:rsidR="00DA7B61" w:rsidSect="008978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889"/>
    <w:multiLevelType w:val="multilevel"/>
    <w:tmpl w:val="C6A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0318D8"/>
    <w:multiLevelType w:val="multilevel"/>
    <w:tmpl w:val="AAB4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B846F2"/>
    <w:multiLevelType w:val="multilevel"/>
    <w:tmpl w:val="DAF6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6429B1"/>
    <w:multiLevelType w:val="multilevel"/>
    <w:tmpl w:val="45E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B01BDA"/>
    <w:multiLevelType w:val="multilevel"/>
    <w:tmpl w:val="58C2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2165C8"/>
    <w:multiLevelType w:val="multilevel"/>
    <w:tmpl w:val="D0CC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25B2A"/>
    <w:multiLevelType w:val="multilevel"/>
    <w:tmpl w:val="5BF2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6D5BBE"/>
    <w:multiLevelType w:val="multilevel"/>
    <w:tmpl w:val="A0DA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B935EB"/>
    <w:multiLevelType w:val="multilevel"/>
    <w:tmpl w:val="5F8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A203C7"/>
    <w:multiLevelType w:val="multilevel"/>
    <w:tmpl w:val="56E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577FF9"/>
    <w:multiLevelType w:val="multilevel"/>
    <w:tmpl w:val="8B36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1C0CEB"/>
    <w:multiLevelType w:val="multilevel"/>
    <w:tmpl w:val="8FF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F0567B"/>
    <w:multiLevelType w:val="multilevel"/>
    <w:tmpl w:val="00A6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3A2A7E"/>
    <w:multiLevelType w:val="multilevel"/>
    <w:tmpl w:val="9CA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2A7D"/>
    <w:rsid w:val="004A7F10"/>
    <w:rsid w:val="00883AA6"/>
    <w:rsid w:val="008978F8"/>
    <w:rsid w:val="008A2A7D"/>
    <w:rsid w:val="00DA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A2A7D"/>
    <w:rPr>
      <w:color w:val="0000FF"/>
      <w:u w:val="single"/>
    </w:rPr>
  </w:style>
  <w:style w:type="table" w:styleId="a4">
    <w:name w:val="Table Grid"/>
    <w:basedOn w:val="a1"/>
    <w:uiPriority w:val="59"/>
    <w:rsid w:val="0089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il-sosh.obr57.ru" TargetMode="External"/><Relationship Id="rId5" Type="http://schemas.openxmlformats.org/officeDocument/2006/relationships/hyperlink" Target="mailto:nvslr_nsosh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2022-08-08T10:07:00Z</dcterms:created>
  <dcterms:modified xsi:type="dcterms:W3CDTF">2022-08-08T10:07:00Z</dcterms:modified>
</cp:coreProperties>
</file>