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2" w:rsidRDefault="006C6192" w:rsidP="006C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C6192" w:rsidRDefault="006C6192" w:rsidP="006C61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6C6192" w:rsidRDefault="006C6192" w:rsidP="006C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6C6192" w:rsidRDefault="006C6192" w:rsidP="006C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6C6192" w:rsidRDefault="006C6192" w:rsidP="006C61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6C6192" w:rsidRPr="002F6921" w:rsidRDefault="006C6192" w:rsidP="006C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6C6192" w:rsidRPr="00C10681" w:rsidRDefault="006C6192" w:rsidP="006C619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6C6192" w:rsidRPr="0023100B" w:rsidRDefault="006C6192" w:rsidP="006C6192">
      <w:pPr>
        <w:jc w:val="center"/>
        <w:rPr>
          <w:b/>
          <w:sz w:val="28"/>
          <w:szCs w:val="28"/>
          <w:lang w:val="en-US"/>
        </w:rPr>
      </w:pPr>
    </w:p>
    <w:p w:rsidR="006C6192" w:rsidRPr="00556D08" w:rsidRDefault="006C6192" w:rsidP="006C619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6C6192" w:rsidRPr="00556D08" w:rsidRDefault="006C6192" w:rsidP="006C619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6C6192" w:rsidRPr="00556D08" w:rsidRDefault="006C6192" w:rsidP="006C619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6C6192" w:rsidRPr="00556D08" w:rsidRDefault="006C6192" w:rsidP="006C619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6C6192" w:rsidRDefault="006C6192" w:rsidP="006C619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6C6192" w:rsidRDefault="006C6192" w:rsidP="006C619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6C6192" w:rsidRPr="00445B5A" w:rsidRDefault="006C6192" w:rsidP="006C619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445B5A">
        <w:rPr>
          <w:b/>
          <w:bCs/>
          <w:color w:val="1E2120"/>
          <w:sz w:val="28"/>
          <w:szCs w:val="28"/>
        </w:rPr>
        <w:t>Инструкция</w:t>
      </w:r>
      <w:r w:rsidRPr="00445B5A">
        <w:rPr>
          <w:b/>
          <w:bCs/>
          <w:color w:val="1E2120"/>
          <w:sz w:val="28"/>
          <w:szCs w:val="28"/>
        </w:rPr>
        <w:br/>
        <w:t xml:space="preserve">по охране труда </w:t>
      </w:r>
      <w:r w:rsidR="00F0759A">
        <w:rPr>
          <w:b/>
          <w:bCs/>
          <w:color w:val="1E2120"/>
          <w:sz w:val="28"/>
          <w:szCs w:val="28"/>
        </w:rPr>
        <w:t xml:space="preserve">для руководителя кружка </w:t>
      </w:r>
      <w:r w:rsidRPr="00445B5A">
        <w:rPr>
          <w:b/>
          <w:bCs/>
          <w:color w:val="1E2120"/>
          <w:sz w:val="28"/>
          <w:szCs w:val="28"/>
        </w:rPr>
        <w:t>№ ____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45B5A">
        <w:rPr>
          <w:color w:val="1E2120"/>
          <w:sz w:val="28"/>
          <w:szCs w:val="28"/>
        </w:rPr>
        <w:t> </w:t>
      </w:r>
    </w:p>
    <w:p w:rsidR="006C6192" w:rsidRPr="006C6192" w:rsidRDefault="006C6192" w:rsidP="006C619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C6192">
        <w:rPr>
          <w:b/>
          <w:bCs/>
          <w:color w:val="1E2120"/>
        </w:rPr>
        <w:t>1. Общие требования охраны труда</w:t>
      </w:r>
    </w:p>
    <w:p w:rsid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1.1. Настоящая </w:t>
      </w:r>
      <w:r w:rsidRPr="006C6192">
        <w:rPr>
          <w:rFonts w:ascii="inherit" w:hAnsi="inherit"/>
          <w:b/>
          <w:bCs/>
          <w:color w:val="1E2120"/>
        </w:rPr>
        <w:t>инструкция по охране труда для руководителя кружка (студии)</w:t>
      </w:r>
      <w:r w:rsidRPr="006C6192">
        <w:rPr>
          <w:color w:val="1E2120"/>
        </w:rPr>
        <w:t xml:space="preserve"> разработана с учетом Приказа Минтруда России от 29 октября 2021 года № 772н «Об утверждении основных требований к порядку разработки и содержанию правил и инструкций по охране труда»; </w:t>
      </w:r>
      <w:proofErr w:type="gramStart"/>
      <w:r w:rsidRPr="006C6192">
        <w:rPr>
          <w:color w:val="1E2120"/>
        </w:rPr>
        <w:t xml:space="preserve">Постановлений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6C6192">
        <w:rPr>
          <w:color w:val="1E2120"/>
        </w:rPr>
        <w:t>СанПиН</w:t>
      </w:r>
      <w:proofErr w:type="spellEnd"/>
      <w:r w:rsidRPr="006C6192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6C6192">
        <w:rPr>
          <w:color w:val="1E2120"/>
        </w:rPr>
        <w:t xml:space="preserve"> раздела Х ТК РФ и иными нормативными правовыми актами по охране труда.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1.2. Данная </w:t>
      </w:r>
      <w:r w:rsidRPr="006C6192">
        <w:rPr>
          <w:rFonts w:ascii="inherit" w:hAnsi="inherit"/>
          <w:iCs/>
          <w:color w:val="1E2120"/>
        </w:rPr>
        <w:t>инструкция по охране труда для руководителя кружка</w:t>
      </w:r>
      <w:r w:rsidRPr="006C6192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</w:t>
      </w:r>
      <w:r w:rsidR="00F0759A">
        <w:rPr>
          <w:color w:val="1E2120"/>
        </w:rPr>
        <w:t xml:space="preserve">бязанности руководителя кружка </w:t>
      </w:r>
      <w:r w:rsidRPr="006C6192">
        <w:rPr>
          <w:color w:val="1E2120"/>
        </w:rPr>
        <w:t>в школе, требования охраны труда в аварийных ситуациях, определяет безопасные методы и приемы работ на рабочем месте.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</w:t>
      </w:r>
      <w:r w:rsidR="00F0759A">
        <w:rPr>
          <w:color w:val="1E2120"/>
        </w:rPr>
        <w:t xml:space="preserve">вья руководителя кружка </w:t>
      </w:r>
      <w:r w:rsidRPr="006C6192">
        <w:rPr>
          <w:color w:val="1E2120"/>
        </w:rPr>
        <w:t xml:space="preserve"> при выполнении им своих трудовых обязанностей и функций в общеобразовательной организации.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1.4. </w:t>
      </w:r>
      <w:r w:rsidRPr="006C6192">
        <w:rPr>
          <w:color w:val="1E2120"/>
          <w:bdr w:val="none" w:sz="0" w:space="0" w:color="auto" w:frame="1"/>
        </w:rPr>
        <w:t>К выполнению обязанностей руководителя кружка в общеобразовательной организации допускаются лица:</w:t>
      </w:r>
    </w:p>
    <w:p w:rsidR="006C6192" w:rsidRPr="006C6192" w:rsidRDefault="006C6192" w:rsidP="006C619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6C6192">
        <w:rPr>
          <w:color w:val="1E2120"/>
        </w:rPr>
        <w:t>имеющие образование и обучение, соответствующие требованиям к квалификации (</w:t>
      </w:r>
      <w:proofErr w:type="spellStart"/>
      <w:r w:rsidRPr="006C6192">
        <w:rPr>
          <w:color w:val="1E2120"/>
        </w:rPr>
        <w:t>профстандарта</w:t>
      </w:r>
      <w:proofErr w:type="spellEnd"/>
      <w:r w:rsidRPr="006C6192">
        <w:rPr>
          <w:color w:val="1E2120"/>
        </w:rPr>
        <w:t>) по своей должности;</w:t>
      </w:r>
      <w:proofErr w:type="gramEnd"/>
    </w:p>
    <w:p w:rsidR="006C6192" w:rsidRPr="006C6192" w:rsidRDefault="006C6192" w:rsidP="006C619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6C6192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6C6192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lastRenderedPageBreak/>
        <w:t xml:space="preserve">1.5. </w:t>
      </w:r>
      <w:proofErr w:type="gramStart"/>
      <w:r w:rsidRPr="006C6192">
        <w:rPr>
          <w:color w:val="1E2120"/>
        </w:rPr>
        <w:t>Принимаемый на работу руководитель кружка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6C6192">
        <w:rPr>
          <w:color w:val="1E2120"/>
        </w:rPr>
        <w:t xml:space="preserve"> охране труда и проверки знаний требований охраны труда.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1.6. Руководитель кружка (студии) должен изучить настоящую инструкцию, пройти </w:t>
      </w:r>
      <w:proofErr w:type="gramStart"/>
      <w:r w:rsidRPr="006C6192">
        <w:rPr>
          <w:color w:val="1E2120"/>
        </w:rPr>
        <w:t>обучение по охране</w:t>
      </w:r>
      <w:proofErr w:type="gramEnd"/>
      <w:r w:rsidRPr="006C6192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обучение правилам пожарной безопасности и </w:t>
      </w:r>
      <w:proofErr w:type="spellStart"/>
      <w:r w:rsidRPr="006C6192">
        <w:rPr>
          <w:color w:val="1E2120"/>
        </w:rPr>
        <w:t>электробезопасности</w:t>
      </w:r>
      <w:proofErr w:type="spellEnd"/>
      <w:r w:rsidRPr="006C6192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 </w:t>
      </w:r>
      <w:proofErr w:type="spellStart"/>
      <w:r w:rsidR="007A199E" w:rsidRPr="006C6192">
        <w:rPr>
          <w:color w:val="1E2120"/>
        </w:rPr>
        <w:fldChar w:fldCharType="begin"/>
      </w:r>
      <w:r w:rsidRPr="006C6192">
        <w:rPr>
          <w:color w:val="1E2120"/>
        </w:rPr>
        <w:instrText xml:space="preserve"> HYPERLINK "https://ohrana-tryda.com/node/544" \t "_blank" </w:instrText>
      </w:r>
      <w:r w:rsidR="007A199E" w:rsidRPr="006C6192">
        <w:rPr>
          <w:color w:val="1E2120"/>
        </w:rPr>
        <w:fldChar w:fldCharType="separate"/>
      </w:r>
      <w:r w:rsidRPr="006C6192">
        <w:rPr>
          <w:color w:val="1E2120"/>
        </w:rPr>
        <w:t>электробезопасности</w:t>
      </w:r>
      <w:proofErr w:type="spellEnd"/>
      <w:r w:rsidR="007A199E" w:rsidRPr="006C6192">
        <w:rPr>
          <w:color w:val="1E2120"/>
        </w:rPr>
        <w:fldChar w:fldCharType="end"/>
      </w:r>
      <w:r w:rsidRPr="006C6192">
        <w:rPr>
          <w:color w:val="1E2120"/>
        </w:rPr>
        <w:t>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1.7. </w:t>
      </w:r>
      <w:r w:rsidR="00F0759A">
        <w:rPr>
          <w:color w:val="1E2120"/>
          <w:bdr w:val="none" w:sz="0" w:space="0" w:color="auto" w:frame="1"/>
        </w:rPr>
        <w:t xml:space="preserve">Руководитель кружка </w:t>
      </w:r>
      <w:r w:rsidRPr="006C6192">
        <w:rPr>
          <w:color w:val="1E2120"/>
          <w:bdr w:val="none" w:sz="0" w:space="0" w:color="auto" w:frame="1"/>
        </w:rPr>
        <w:t>в целях соблюдения требований охраны труда обязан: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соблюдать правила личной гигиены;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уметь пользоваться первичными средствами пожаротушения;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соблюдать установленные режимы труда и отдыха;</w:t>
      </w:r>
    </w:p>
    <w:p w:rsidR="006C6192" w:rsidRPr="006C6192" w:rsidRDefault="006C6192" w:rsidP="006C619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соблюдать </w:t>
      </w:r>
      <w:hyperlink r:id="rId7" w:tgtFrame="_blank" w:history="1">
        <w:r w:rsidRPr="006C6192">
          <w:rPr>
            <w:color w:val="1E2120"/>
          </w:rPr>
          <w:t>должностную инструкцию руководителя кружка</w:t>
        </w:r>
      </w:hyperlink>
      <w:r w:rsidRPr="006C6192">
        <w:rPr>
          <w:color w:val="1E2120"/>
        </w:rPr>
        <w:t>.</w:t>
      </w:r>
    </w:p>
    <w:p w:rsid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1.8. Опасные и (или) вредные производственные факторы, которые могут воздействовать в процессе работы на руководителя кружка, отсутствуют.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1.9. </w:t>
      </w:r>
      <w:r w:rsidRPr="006C6192">
        <w:rPr>
          <w:color w:val="1E2120"/>
          <w:bdr w:val="none" w:sz="0" w:space="0" w:color="auto" w:frame="1"/>
        </w:rPr>
        <w:t>Перечень профессиональных рисков и опасностей при работе руководителем кружка: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нарушение остроты зрения при недостаточной освещённости рабочего места;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перенапряжение зрительного и голосового анализаторов;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зрительное утомление при длительной работе с документами, мелкими предметами;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повышенное </w:t>
      </w:r>
      <w:proofErr w:type="spellStart"/>
      <w:r w:rsidRPr="006C6192">
        <w:rPr>
          <w:color w:val="1E2120"/>
        </w:rPr>
        <w:t>психоэмоциональное</w:t>
      </w:r>
      <w:proofErr w:type="spellEnd"/>
      <w:r w:rsidRPr="006C6192">
        <w:rPr>
          <w:color w:val="1E2120"/>
        </w:rPr>
        <w:t xml:space="preserve"> напряжение;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повышенный уровень шума;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высокая плотность эпидемиологических контактов;</w:t>
      </w:r>
    </w:p>
    <w:p w:rsidR="006C6192" w:rsidRPr="006C6192" w:rsidRDefault="006C6192" w:rsidP="006C619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статические нагрузки при незначительной общей мышечной двигательной нагрузке.</w:t>
      </w:r>
    </w:p>
    <w:p w:rsidR="00F0759A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1.10. В случае </w:t>
      </w:r>
      <w:proofErr w:type="spellStart"/>
      <w:r w:rsidRPr="006C6192">
        <w:rPr>
          <w:color w:val="1E2120"/>
        </w:rPr>
        <w:t>травмирования</w:t>
      </w:r>
      <w:proofErr w:type="spellEnd"/>
      <w:r w:rsidRPr="006C6192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учебного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1.11. </w:t>
      </w:r>
      <w:r w:rsidRPr="006C6192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руководитель кружка должен:</w:t>
      </w:r>
    </w:p>
    <w:p w:rsidR="006C6192" w:rsidRPr="006C6192" w:rsidRDefault="006C6192" w:rsidP="006C619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оставлять верхнюю одежду, обувь в предназначенных для этого местах;</w:t>
      </w:r>
    </w:p>
    <w:p w:rsidR="006C6192" w:rsidRPr="006C6192" w:rsidRDefault="006C6192" w:rsidP="006C619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6C6192" w:rsidRPr="006C6192" w:rsidRDefault="006C6192" w:rsidP="006C619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не допускать приема пищи в учебном кабинете;</w:t>
      </w:r>
    </w:p>
    <w:p w:rsidR="006C6192" w:rsidRPr="006C6192" w:rsidRDefault="006C6192" w:rsidP="006C619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lastRenderedPageBreak/>
        <w:t>осуществлять проветривание учебного кабинета;</w:t>
      </w:r>
    </w:p>
    <w:p w:rsidR="006C6192" w:rsidRPr="006C6192" w:rsidRDefault="006C6192" w:rsidP="006C619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соблюдать требования СП 2.4.3648-20, </w:t>
      </w:r>
      <w:proofErr w:type="spellStart"/>
      <w:r w:rsidRPr="006C6192">
        <w:rPr>
          <w:color w:val="1E2120"/>
        </w:rPr>
        <w:t>СанПиН</w:t>
      </w:r>
      <w:proofErr w:type="spellEnd"/>
      <w:r w:rsidRPr="006C6192">
        <w:rPr>
          <w:color w:val="1E2120"/>
        </w:rPr>
        <w:t xml:space="preserve"> 1.2.3685-21, СП 3.1/2.4.3598-20.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1.</w:t>
      </w:r>
      <w:r w:rsidR="00F0759A">
        <w:rPr>
          <w:color w:val="1E2120"/>
        </w:rPr>
        <w:t>13. Руководитель кружка</w:t>
      </w:r>
      <w:r w:rsidRPr="006C6192">
        <w:rPr>
          <w:color w:val="1E2120"/>
        </w:rPr>
        <w:t>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6C6192" w:rsidRPr="006C6192" w:rsidRDefault="006C6192" w:rsidP="006C619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C6192">
        <w:rPr>
          <w:b/>
          <w:bCs/>
          <w:color w:val="1E2120"/>
        </w:rPr>
        <w:t>2. Требования охраны труда перед началом работы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</w:t>
      </w:r>
      <w:r w:rsidR="00F0759A">
        <w:rPr>
          <w:color w:val="1E2120"/>
        </w:rPr>
        <w:t>.1. Руководитель кружка</w:t>
      </w:r>
      <w:r w:rsidRPr="006C6192">
        <w:rPr>
          <w:color w:val="1E2120"/>
        </w:rPr>
        <w:t xml:space="preserve">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2.2. Визуально оценить состояние выключателей, включить полностью освещение в кабинете для проведения кружковой работы и убедиться в исправности электрооборудования:</w:t>
      </w:r>
    </w:p>
    <w:p w:rsidR="006C6192" w:rsidRPr="006C6192" w:rsidRDefault="006C6192" w:rsidP="006C619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6C6192" w:rsidRPr="006C6192" w:rsidRDefault="006C6192" w:rsidP="006C619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6C6192" w:rsidRPr="006C6192" w:rsidRDefault="006C6192" w:rsidP="006C6192">
      <w:pPr>
        <w:spacing w:after="30"/>
        <w:rPr>
          <w:color w:val="1E2120"/>
        </w:rPr>
      </w:pPr>
      <w:r w:rsidRPr="006C6192">
        <w:rPr>
          <w:color w:val="1E2120"/>
        </w:rPr>
        <w:t>2.3. Проверить окна на наличие трещин и иное нарушение целостности стекол.</w:t>
      </w:r>
      <w:r w:rsidRPr="006C6192">
        <w:rPr>
          <w:color w:val="1E2120"/>
        </w:rPr>
        <w:br/>
        <w:t>2.4. Учитель  должен знать места расположения первичных средств пожаротушения и аптечки с медикаментами.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2.5. Убедиться в свободности выхода из кабинета для проведения кружковой работы, проходов и соответственно в правильной расстановке мебели в помещении.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2.6. Убедиться в безопасности рабочего места, проверить на устойчивость и исправность мебель в кабинете для занятий кружка, убедиться в устойчивости находящихся в сгруппированном виде методических, учебных и иных материалов для работы, принадлежностей.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2.7. Провести осмотр санитарного состояния кабинета для проведения кружковой работы. Подготовить для работы требуемый учебный материал и оборудование, электронные средства обучения, иные материалы для занятий с детьми.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2.8. Проконтролировать наличие и исправное состояние наглядных и учебных пособий.</w:t>
      </w:r>
    </w:p>
    <w:p w:rsid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2.9. Произвести сквозное проветривание помещения, открыв окна или форточки и двери. Окна в открытом положении зафиксировать ограничителями.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2.10.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6C6192">
        <w:rPr>
          <w:color w:val="1E2120"/>
        </w:rPr>
        <w:t>°С</w:t>
      </w:r>
      <w:proofErr w:type="gramEnd"/>
      <w:r w:rsidRPr="006C6192">
        <w:rPr>
          <w:color w:val="1E2120"/>
        </w:rPr>
        <w:t>, в теплый период года не более 28°С.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2.11.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6C6192">
        <w:rPr>
          <w:color w:val="1E2120"/>
        </w:rPr>
        <w:t>мультимедийного</w:t>
      </w:r>
      <w:proofErr w:type="spellEnd"/>
      <w:r w:rsidRPr="006C6192">
        <w:rPr>
          <w:color w:val="1E2120"/>
        </w:rPr>
        <w:t xml:space="preserve"> проектора.</w:t>
      </w:r>
    </w:p>
    <w:p w:rsidR="00F0759A" w:rsidRPr="00F0759A" w:rsidRDefault="006C6192" w:rsidP="00F0759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6C6192" w:rsidRPr="006C6192" w:rsidRDefault="006C6192" w:rsidP="006C619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C6192">
        <w:rPr>
          <w:b/>
          <w:bCs/>
          <w:color w:val="1E2120"/>
        </w:rPr>
        <w:t>3. Требования охраны труда во время работы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3.1. Во время работы необходимо соблюдать порядок в учебном кабинете, где проводятся занятия кружка (студии), не загромождать свое рабочее место и места </w:t>
      </w:r>
      <w:proofErr w:type="gramStart"/>
      <w:r w:rsidRPr="006C6192">
        <w:rPr>
          <w:color w:val="1E2120"/>
        </w:rPr>
        <w:t>обучающихся</w:t>
      </w:r>
      <w:proofErr w:type="gramEnd"/>
      <w:r w:rsidRPr="006C6192">
        <w:rPr>
          <w:color w:val="1E2120"/>
        </w:rPr>
        <w:t>, а также выход из кабинета и подходы к первичным средствам пожаротушения.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lastRenderedPageBreak/>
        <w:t>3.2. В целях обеспечения необходимой естественной освещенности учебного кабинета для проведения кружковой работы не ставить на подоконники цветы, не располагать учебную и методическую литературу, поделки, инструменты, иные предметы.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3.3. При работе в кабинете для проведения кружковой работы соблюдать инструкцию по охране труда в учебном кабинете.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3.4. Проводить инструктажи по безопасности труда,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руководителя кружка, не оставлять обучающихся одних без контроля.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3.5.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6C6192">
        <w:rPr>
          <w:color w:val="1E2120"/>
        </w:rPr>
        <w:t>СанПиН</w:t>
      </w:r>
      <w:proofErr w:type="spellEnd"/>
      <w:r w:rsidRPr="006C6192">
        <w:rPr>
          <w:color w:val="1E2120"/>
        </w:rPr>
        <w:t xml:space="preserve"> 1.2.3685-21, при этом оконные рамы фиксировать в открытом положении.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3.6. Наглядные и учебные пособия, инструменты, принадлежности применять только в исправном состоянии, соблюдая правила безопасности и утверждённые методики.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3.7. Все используемые в кабинете для проведения кружковой работы демонстрационные электрические приборы должны быть исправны и иметь заземление / </w:t>
      </w:r>
      <w:proofErr w:type="spellStart"/>
      <w:r w:rsidRPr="006C6192">
        <w:rPr>
          <w:color w:val="1E2120"/>
        </w:rPr>
        <w:t>зануление</w:t>
      </w:r>
      <w:proofErr w:type="spellEnd"/>
      <w:r w:rsidRPr="006C6192">
        <w:rPr>
          <w:color w:val="1E2120"/>
        </w:rPr>
        <w:t>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3.8.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3.9. При использовании ЭСО выполнять мероприятия, предотвращающие неравномерность освещения и появление бликов на экране. Выключать или </w:t>
      </w:r>
      <w:proofErr w:type="gramStart"/>
      <w:r w:rsidRPr="006C6192">
        <w:rPr>
          <w:color w:val="1E2120"/>
        </w:rPr>
        <w:t>переводе</w:t>
      </w:r>
      <w:proofErr w:type="gramEnd"/>
      <w:r w:rsidRPr="006C6192">
        <w:rPr>
          <w:color w:val="1E2120"/>
        </w:rPr>
        <w:t xml:space="preserve"> в режим ожидания ЭСО, когда их использование приостановлено или завершено.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3.10.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6C6192">
        <w:rPr>
          <w:color w:val="1E2120"/>
        </w:rPr>
        <w:br/>
        <w:t>3.11. Не использовать в помещении кабинета для проведения кружковой работы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3.12. Во избежание падения из окна, а также ранения стеклом, не вставать на подоконник.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3.13. </w:t>
      </w:r>
      <w:r w:rsidRPr="006C6192">
        <w:rPr>
          <w:color w:val="1E2120"/>
          <w:bdr w:val="none" w:sz="0" w:space="0" w:color="auto" w:frame="1"/>
        </w:rPr>
        <w:t>Руководителю кружка необходимо придерживаться правил передвижения в помещениях и на территории школы:</w:t>
      </w:r>
    </w:p>
    <w:p w:rsidR="006C6192" w:rsidRPr="006C6192" w:rsidRDefault="006C6192" w:rsidP="006C619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6C6192" w:rsidRPr="006C6192" w:rsidRDefault="006C6192" w:rsidP="006C619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ходить по коридорам и лестничным маршам, придерживаясь правой стороны;</w:t>
      </w:r>
    </w:p>
    <w:p w:rsidR="006C6192" w:rsidRPr="006C6192" w:rsidRDefault="006C6192" w:rsidP="006C619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6C6192" w:rsidRPr="006C6192" w:rsidRDefault="006C6192" w:rsidP="006C619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не проходить ближе 1,5 метра от стен здания общеобразовательной организации.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3.14. </w:t>
      </w:r>
      <w:r w:rsidRPr="006C6192">
        <w:rPr>
          <w:color w:val="1E2120"/>
          <w:bdr w:val="none" w:sz="0" w:space="0" w:color="auto" w:frame="1"/>
        </w:rPr>
        <w:t>При использовании ЭСО и оргтехники руководителю кружка запрещается: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размещать на электроприборах предметы (бумагу, ткань, вещи и т.п.);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разбирать включенные в электросеть приборы;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прикасаться к оголенным или с поврежденной изоляцией проводам;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сгибать и защемлять кабели питания;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6C6192">
        <w:rPr>
          <w:color w:val="1E2120"/>
        </w:rPr>
        <w:t>мультимедийному</w:t>
      </w:r>
      <w:proofErr w:type="spellEnd"/>
      <w:r w:rsidRPr="006C6192">
        <w:rPr>
          <w:color w:val="1E2120"/>
        </w:rPr>
        <w:t xml:space="preserve"> проектору, необходимо дать ему остыть;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допускать </w:t>
      </w:r>
      <w:proofErr w:type="gramStart"/>
      <w:r w:rsidRPr="006C6192">
        <w:rPr>
          <w:color w:val="1E2120"/>
        </w:rPr>
        <w:t>обучающихся</w:t>
      </w:r>
      <w:proofErr w:type="gramEnd"/>
      <w:r w:rsidRPr="006C6192">
        <w:rPr>
          <w:color w:val="1E2120"/>
        </w:rPr>
        <w:t xml:space="preserve"> к переноске и самостоятельному включению ЭСО;</w:t>
      </w:r>
    </w:p>
    <w:p w:rsidR="006C6192" w:rsidRPr="006C6192" w:rsidRDefault="006C6192" w:rsidP="006C619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lastRenderedPageBreak/>
        <w:t>оставлять без присмотра включенные электроприборы.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3.15. Соблюдать во время работы настоящую инструкцию по охране труда для руководителя кружка, иные инструкции по охране труда при выполнении работ и работе с оборудованием и инструментами, установленный режим рабочего времени и времени отдыха.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3.16.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6C6192">
        <w:rPr>
          <w:color w:val="1E2120"/>
        </w:rPr>
        <w:t>познотонического</w:t>
      </w:r>
      <w:proofErr w:type="spellEnd"/>
      <w:r w:rsidRPr="006C6192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6C6192" w:rsidRPr="006C6192" w:rsidRDefault="006C6192" w:rsidP="006C619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C6192">
        <w:rPr>
          <w:b/>
          <w:bCs/>
          <w:color w:val="1E2120"/>
        </w:rPr>
        <w:t>4. Требования охраны труда в аварийных ситуациях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4.1. </w:t>
      </w:r>
      <w:r w:rsidRPr="006C6192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6C6192" w:rsidRPr="006C6192" w:rsidRDefault="006C6192" w:rsidP="006C619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 и электроприборов, шнуров питания;</w:t>
      </w:r>
    </w:p>
    <w:p w:rsidR="006C6192" w:rsidRPr="006C6192" w:rsidRDefault="006C6192" w:rsidP="006C619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неисправность ЭСО и иной оргтехники и электроприборов;</w:t>
      </w:r>
    </w:p>
    <w:p w:rsidR="006C6192" w:rsidRPr="006C6192" w:rsidRDefault="006C6192" w:rsidP="006C619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прорыв системы отопления, водоснабжения, канализации из-за износа труб;</w:t>
      </w:r>
    </w:p>
    <w:p w:rsidR="006C6192" w:rsidRPr="006C6192" w:rsidRDefault="006C6192" w:rsidP="006C619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террористический акт или угроза его совершения.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4.2. </w:t>
      </w:r>
      <w:r w:rsidRPr="006C6192">
        <w:rPr>
          <w:color w:val="1E2120"/>
          <w:bdr w:val="none" w:sz="0" w:space="0" w:color="auto" w:frame="1"/>
        </w:rPr>
        <w:t>Руководитель кружка (студии) обязан немедленно известить непосредственного руководителя или директора школы:</w:t>
      </w:r>
    </w:p>
    <w:p w:rsidR="006C6192" w:rsidRPr="006C6192" w:rsidRDefault="006C6192" w:rsidP="006C619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6C6192" w:rsidRPr="006C6192" w:rsidRDefault="006C6192" w:rsidP="006C619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о факте возникновения групповых инфекционных и неинфекционных заболеваний;</w:t>
      </w:r>
    </w:p>
    <w:p w:rsidR="006C6192" w:rsidRPr="006C6192" w:rsidRDefault="006C6192" w:rsidP="006C619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о каждом несчастном случае, произошедшем в школе;</w:t>
      </w:r>
    </w:p>
    <w:p w:rsidR="006C6192" w:rsidRPr="006C6192" w:rsidRDefault="006C6192" w:rsidP="006C619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6C6192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4.3. В случае получения травмы руководитель кружка (студии)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4.4. В случае появления задымления или возгорания в учебном кабинете, руководитель кружка обязан немедленно прекратить работу, вывести </w:t>
      </w:r>
      <w:proofErr w:type="gramStart"/>
      <w:r w:rsidRPr="006C6192">
        <w:rPr>
          <w:color w:val="1E2120"/>
        </w:rPr>
        <w:t>обучающихся</w:t>
      </w:r>
      <w:proofErr w:type="gramEnd"/>
      <w:r w:rsidRPr="006C6192">
        <w:rPr>
          <w:color w:val="1E2120"/>
        </w:rPr>
        <w:t xml:space="preserve">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4.5. При аварии (прорыве) в системе отопления, водоснабжения и канализации в кабинете для проведения кружковой работы необходимо вывести </w:t>
      </w:r>
      <w:proofErr w:type="gramStart"/>
      <w:r w:rsidRPr="006C6192">
        <w:rPr>
          <w:color w:val="1E2120"/>
        </w:rPr>
        <w:t>обучающихся</w:t>
      </w:r>
      <w:proofErr w:type="gramEnd"/>
      <w:r w:rsidRPr="006C6192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(завхозу) общеобразовательной организации.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</w:t>
      </w:r>
      <w:r w:rsidRPr="006C6192">
        <w:rPr>
          <w:color w:val="1E2120"/>
        </w:rPr>
        <w:lastRenderedPageBreak/>
        <w:t>эвакуации, инструкцией о порядке действий в случае угрозы и возникновении ЧС террористического характера.</w:t>
      </w:r>
    </w:p>
    <w:p w:rsidR="006C6192" w:rsidRPr="006C6192" w:rsidRDefault="006C6192" w:rsidP="006C619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6C6192">
        <w:rPr>
          <w:b/>
          <w:bCs/>
          <w:color w:val="1E2120"/>
        </w:rPr>
        <w:t>5. Требования охраны труда по окончании работы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5.1. Внимательно осмотреть учебный кабинет для проведения кружковой работы.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5.3. Проветрить помещение кабинета для проведения кружковой работы.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 xml:space="preserve">5.4. Удостовериться в противопожарной безопасности помещения. </w:t>
      </w:r>
    </w:p>
    <w:p w:rsid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5.5. Проконтролировать проведение влажной уборки, а также вын</w:t>
      </w:r>
      <w:r>
        <w:rPr>
          <w:color w:val="1E2120"/>
        </w:rPr>
        <w:t>ос мусора из помещения кабинета.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6C6192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6C6192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6C6192">
        <w:rPr>
          <w:rFonts w:ascii="inherit" w:hAnsi="inherit"/>
          <w:iCs/>
          <w:color w:val="1E2120"/>
        </w:rPr>
        <w:t>ознакомлен</w:t>
      </w:r>
      <w:proofErr w:type="gramEnd"/>
      <w:r w:rsidRPr="006C6192">
        <w:rPr>
          <w:rFonts w:ascii="inherit" w:hAnsi="inherit"/>
          <w:iCs/>
          <w:color w:val="1E2120"/>
        </w:rPr>
        <w:t xml:space="preserve"> (а)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Pr="006C6192" w:rsidRDefault="006C6192" w:rsidP="006C6192">
      <w:pPr>
        <w:spacing w:after="30"/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E658F9" w:rsidRDefault="006C6192">
      <w:pPr>
        <w:rPr>
          <w:rFonts w:ascii="inherit" w:hAnsi="inherit"/>
          <w:iCs/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Default="006C6192">
      <w:pPr>
        <w:rPr>
          <w:rFonts w:ascii="inherit" w:hAnsi="inherit"/>
          <w:iCs/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Default="006C6192">
      <w:pPr>
        <w:rPr>
          <w:rFonts w:ascii="inherit" w:hAnsi="inherit"/>
          <w:iCs/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Default="006C6192">
      <w:pPr>
        <w:rPr>
          <w:rFonts w:ascii="inherit" w:hAnsi="inherit"/>
          <w:iCs/>
          <w:color w:val="1E2120"/>
        </w:rPr>
      </w:pPr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p w:rsidR="006C6192" w:rsidRDefault="006C6192">
      <w:r w:rsidRPr="006C6192">
        <w:rPr>
          <w:rFonts w:ascii="inherit" w:hAnsi="inherit"/>
          <w:iCs/>
          <w:color w:val="1E2120"/>
        </w:rPr>
        <w:t>«___»__________202_г. ____________ /_____________________/</w:t>
      </w:r>
    </w:p>
    <w:sectPr w:rsidR="006C6192" w:rsidSect="006C61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A4"/>
    <w:multiLevelType w:val="multilevel"/>
    <w:tmpl w:val="C24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D3CCC"/>
    <w:multiLevelType w:val="multilevel"/>
    <w:tmpl w:val="559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479F7"/>
    <w:multiLevelType w:val="multilevel"/>
    <w:tmpl w:val="B1A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B0883"/>
    <w:multiLevelType w:val="multilevel"/>
    <w:tmpl w:val="796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66082F"/>
    <w:multiLevelType w:val="multilevel"/>
    <w:tmpl w:val="215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E6916"/>
    <w:multiLevelType w:val="multilevel"/>
    <w:tmpl w:val="82B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9756AD"/>
    <w:multiLevelType w:val="multilevel"/>
    <w:tmpl w:val="F9E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F914EE"/>
    <w:multiLevelType w:val="multilevel"/>
    <w:tmpl w:val="594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D8795E"/>
    <w:multiLevelType w:val="multilevel"/>
    <w:tmpl w:val="D356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6192"/>
    <w:rsid w:val="006C6192"/>
    <w:rsid w:val="007A199E"/>
    <w:rsid w:val="00C52AB7"/>
    <w:rsid w:val="00E658F9"/>
    <w:rsid w:val="00F0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2022-08-03T17:49:00Z</dcterms:created>
  <dcterms:modified xsi:type="dcterms:W3CDTF">2022-08-12T18:10:00Z</dcterms:modified>
</cp:coreProperties>
</file>