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0DA9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60D0D021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14:paraId="45CD639F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14:paraId="7373983C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14:paraId="34A42EF5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14:paraId="19AA3BE8" w14:textId="77777777"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14:paraId="32C8F106" w14:textId="77777777"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14:paraId="61D3406E" w14:textId="77777777"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14:paraId="005BA038" w14:textId="77777777" w:rsidR="008A2A7D" w:rsidRPr="00556D08" w:rsidRDefault="008A2A7D" w:rsidP="008A2A7D">
      <w:pPr>
        <w:rPr>
          <w:b/>
          <w:sz w:val="28"/>
          <w:szCs w:val="28"/>
        </w:rPr>
      </w:pPr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14:paraId="561E392B" w14:textId="77777777"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                                   Директор МБОУ Новосильская СОШ</w:t>
      </w:r>
    </w:p>
    <w:p w14:paraId="608402A2" w14:textId="77777777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Новосильская СОШ                 </w:t>
      </w:r>
      <w:r>
        <w:rPr>
          <w:sz w:val="28"/>
          <w:szCs w:val="28"/>
        </w:rPr>
        <w:t xml:space="preserve">     </w:t>
      </w:r>
    </w:p>
    <w:p w14:paraId="4365EB2D" w14:textId="77777777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14:paraId="37FBED86" w14:textId="77777777"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14:paraId="56D3EECB" w14:textId="77777777"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14:paraId="1B7CB5AB" w14:textId="19CB86BE" w:rsidR="00164565" w:rsidRDefault="00164565" w:rsidP="00164565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для секретаря</w:t>
      </w:r>
      <w:r w:rsidR="003B7096">
        <w:rPr>
          <w:color w:val="1E2120"/>
          <w:sz w:val="39"/>
          <w:szCs w:val="39"/>
        </w:rPr>
        <w:t xml:space="preserve"> №____</w:t>
      </w:r>
      <w:bookmarkStart w:id="0" w:name="_GoBack"/>
      <w:bookmarkEnd w:id="0"/>
    </w:p>
    <w:p w14:paraId="1A522562" w14:textId="77777777" w:rsidR="00164565" w:rsidRDefault="00164565" w:rsidP="00164565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14:paraId="5C70E649" w14:textId="77777777" w:rsidR="00164565" w:rsidRPr="00164565" w:rsidRDefault="00164565" w:rsidP="0016456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64565">
        <w:rPr>
          <w:color w:val="1E2120"/>
          <w:sz w:val="24"/>
          <w:szCs w:val="24"/>
        </w:rPr>
        <w:t>1. Общие требования охраны труда</w:t>
      </w:r>
    </w:p>
    <w:p w14:paraId="723F5582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1.1. Настоящая </w:t>
      </w:r>
      <w:r w:rsidRPr="00164565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для секретаря школы</w:t>
      </w:r>
      <w:r w:rsidRPr="00164565">
        <w:rPr>
          <w:color w:val="1E2120"/>
        </w:rPr>
        <w:t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Постановлениями Главного государственного санитарного врача России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 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  <w:r w:rsidRPr="00164565">
        <w:rPr>
          <w:color w:val="1E2120"/>
        </w:rPr>
        <w:br/>
        <w:t>1.2. Данная </w:t>
      </w:r>
      <w:r w:rsidRPr="0016456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инструкция по охране труда для секретаря</w:t>
      </w:r>
      <w:r w:rsidRPr="00164565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секретаря руководителя (директора) в школе, определяет безопасные методы и приемы выполнения работ на рабочем месте, а также требования охраны труда в возможных аварийных ситуациях.</w:t>
      </w:r>
    </w:p>
    <w:p w14:paraId="02C05803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секретаря школы при выполнении им своих трудовых обязанностей и функций в общеобразовательной организации.</w:t>
      </w:r>
      <w:r w:rsidRPr="00164565">
        <w:rPr>
          <w:color w:val="1E2120"/>
        </w:rPr>
        <w:br/>
        <w:t>1.4. </w:t>
      </w:r>
      <w:r w:rsidRPr="00164565">
        <w:rPr>
          <w:color w:val="1E2120"/>
          <w:u w:val="single"/>
          <w:bdr w:val="none" w:sz="0" w:space="0" w:color="auto" w:frame="1"/>
        </w:rPr>
        <w:t>К выполнению обязанностей секретаря в общеобразовательной организации допускаются лица:</w:t>
      </w:r>
    </w:p>
    <w:p w14:paraId="27FD2144" w14:textId="77777777" w:rsidR="00164565" w:rsidRPr="00164565" w:rsidRDefault="00164565" w:rsidP="00164565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имеющие образование, соответствующие требованиям к квалификации (профстандарта) по своей должности;</w:t>
      </w:r>
    </w:p>
    <w:p w14:paraId="34F1EDB2" w14:textId="77777777" w:rsidR="00164565" w:rsidRPr="00164565" w:rsidRDefault="00164565" w:rsidP="00164565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403894CA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lastRenderedPageBreak/>
        <w:t>1.5. Секретарь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труда.</w:t>
      </w:r>
    </w:p>
    <w:p w14:paraId="55B0DC07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1.6. Секретарь должен пройти обучение по охране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 Необходимо пройти обучение безопасным способам выполнения работы с офисным оборудованием, изучить инструкции по его эксплуатации.</w:t>
      </w:r>
      <w:r w:rsidRPr="00164565">
        <w:rPr>
          <w:color w:val="1E2120"/>
        </w:rPr>
        <w:br/>
        <w:t>1.7. </w:t>
      </w:r>
      <w:r w:rsidRPr="00164565">
        <w:rPr>
          <w:color w:val="1E2120"/>
          <w:u w:val="single"/>
          <w:bdr w:val="none" w:sz="0" w:space="0" w:color="auto" w:frame="1"/>
        </w:rPr>
        <w:t>Секретарь в целях соблюдения требований охраны труда обязан:</w:t>
      </w:r>
    </w:p>
    <w:p w14:paraId="7CF5DFCA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 требования охраны труда, пожарной и электробезопасности при выполнении работ;</w:t>
      </w:r>
    </w:p>
    <w:p w14:paraId="7F97541F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 требования производственной санитарии, правила личной гигиены;</w:t>
      </w:r>
    </w:p>
    <w:p w14:paraId="6B832052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знать правила эксплуатации и требования безопасности при работе с офисным оборудованием;</w:t>
      </w:r>
    </w:p>
    <w:p w14:paraId="207BDBC2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знать способы рациональной организации рабочего места;</w:t>
      </w:r>
    </w:p>
    <w:p w14:paraId="4AAA5F97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иметь четкое представление об опасных и вредных факторах, связанных с выполнением работ на офисной технике, знать основные способы защиты от их воздействия;</w:t>
      </w:r>
    </w:p>
    <w:p w14:paraId="052213F4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</w:t>
      </w:r>
    </w:p>
    <w:p w14:paraId="076420EE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пользоваться электроприборами согласно инструкциям по эксплуатации;</w:t>
      </w:r>
    </w:p>
    <w:p w14:paraId="27500129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выполнять только ту работу, которая относится к должностным обязанностям и поручена непосредственно руководителем, при создании условий безопасного ее выполнения;</w:t>
      </w:r>
    </w:p>
    <w:p w14:paraId="43494C4C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14:paraId="6E00E79B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уметь пользоваться первичными средствами пожаротушения;</w:t>
      </w:r>
    </w:p>
    <w:p w14:paraId="33C22A02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знать месторасположение аптечки и уметь оказывать первую помощь пострадавшему;</w:t>
      </w:r>
    </w:p>
    <w:p w14:paraId="3AD25C94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14:paraId="3336690A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 </w:t>
      </w:r>
      <w:hyperlink r:id="rId8" w:tgtFrame="_blank" w:history="1">
        <w:r w:rsidRPr="00164565">
          <w:rPr>
            <w:color w:val="1E2120"/>
          </w:rPr>
          <w:t>должностную инструкцию секретаря школы</w:t>
        </w:r>
      </w:hyperlink>
      <w:r w:rsidRPr="00164565">
        <w:rPr>
          <w:color w:val="1E2120"/>
        </w:rPr>
        <w:t> по Профстандарту;</w:t>
      </w:r>
    </w:p>
    <w:p w14:paraId="49688537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 установленные режимы труда и отдыха, трудовую дисциплину;</w:t>
      </w:r>
    </w:p>
    <w:p w14:paraId="49CB6DFD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 </w:t>
      </w:r>
      <w:hyperlink r:id="rId9" w:tgtFrame="_blank" w:history="1">
        <w:r w:rsidRPr="00164565">
          <w:rPr>
            <w:color w:val="1E2120"/>
          </w:rPr>
          <w:t>инструкцию по охране труда при работе с персональным компьютером</w:t>
        </w:r>
      </w:hyperlink>
      <w:r w:rsidRPr="00164565">
        <w:rPr>
          <w:color w:val="1E2120"/>
        </w:rPr>
        <w:t>;</w:t>
      </w:r>
    </w:p>
    <w:p w14:paraId="1C47690A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 </w:t>
      </w:r>
      <w:hyperlink r:id="rId10" w:tgtFrame="_blank" w:history="1">
        <w:r w:rsidRPr="00164565">
          <w:rPr>
            <w:color w:val="1E2120"/>
          </w:rPr>
          <w:t>инструкцию по охране труда при работе с принтером</w:t>
        </w:r>
      </w:hyperlink>
      <w:r w:rsidRPr="00164565">
        <w:rPr>
          <w:color w:val="1E2120"/>
        </w:rPr>
        <w:t>;</w:t>
      </w:r>
    </w:p>
    <w:p w14:paraId="7A956E36" w14:textId="77777777" w:rsidR="00164565" w:rsidRPr="00164565" w:rsidRDefault="00164565" w:rsidP="0016456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 </w:t>
      </w:r>
      <w:hyperlink r:id="rId11" w:tgtFrame="_blank" w:history="1">
        <w:r w:rsidRPr="00164565">
          <w:rPr>
            <w:color w:val="1E2120"/>
          </w:rPr>
          <w:t>инструкцию по охране труда при работе на ксероксе</w:t>
        </w:r>
      </w:hyperlink>
      <w:r w:rsidRPr="00164565">
        <w:rPr>
          <w:color w:val="1E2120"/>
        </w:rPr>
        <w:t>.</w:t>
      </w:r>
    </w:p>
    <w:p w14:paraId="51B1F5B1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1.8. Опасные и (или) вредные производственные факторы, которые могут воздействовать в процессе работы на секретаря школы, отсутствуют.</w:t>
      </w:r>
    </w:p>
    <w:p w14:paraId="332B6CAE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1.9. </w:t>
      </w:r>
      <w:r w:rsidRPr="00164565">
        <w:rPr>
          <w:color w:val="1E2120"/>
          <w:u w:val="single"/>
          <w:bdr w:val="none" w:sz="0" w:space="0" w:color="auto" w:frame="1"/>
        </w:rPr>
        <w:t>Перечень профессиональных рисков и опасностей при работе секретарем:</w:t>
      </w:r>
    </w:p>
    <w:p w14:paraId="23F51FD6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нарушение остроты зрения при недостаточной освещённости рабочего места;</w:t>
      </w:r>
    </w:p>
    <w:p w14:paraId="0DD3194E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зрительное утомление при длительной работе с документами, на персональном компьютере (ноутбуке);</w:t>
      </w:r>
    </w:p>
    <w:p w14:paraId="767E8087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поражение электрическим током при использовании неисправных электрических розеток, выключателей;</w:t>
      </w:r>
    </w:p>
    <w:p w14:paraId="6E15A7E9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поражение электрическим током при использовании неисправного персонального компьютера (ноутбука) и иной оргтехники, при отсутствии заземления / зануления;</w:t>
      </w:r>
    </w:p>
    <w:p w14:paraId="4FD79300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14:paraId="1C2F3C7F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lastRenderedPageBreak/>
        <w:t>снижение общего иммунного состояния организма вследствие продолжительного воздействия на работника электромагнитного излучения при работе с оргтехникой;</w:t>
      </w:r>
    </w:p>
    <w:p w14:paraId="5B309147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статические нагрузки при незначительной общей мышечной двигательной нагрузке;</w:t>
      </w:r>
    </w:p>
    <w:p w14:paraId="71423305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назначению;</w:t>
      </w:r>
    </w:p>
    <w:p w14:paraId="13AC4C0B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эмоциональные перегрузки;</w:t>
      </w:r>
    </w:p>
    <w:p w14:paraId="53EDF3F9" w14:textId="77777777" w:rsidR="00164565" w:rsidRPr="00164565" w:rsidRDefault="00164565" w:rsidP="0016456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химические вещества, входящие в состав красок, порошков копировально-множительной техники.</w:t>
      </w:r>
    </w:p>
    <w:p w14:paraId="6AB57737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1.10. В случае травмирования уведомить директора школы любым доступным способом в ближайшее время. При неисправности персонального компьютера и иной оргтехники, мебели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  <w:r w:rsidRPr="00164565">
        <w:rPr>
          <w:color w:val="1E2120"/>
        </w:rPr>
        <w:br/>
        <w:t>1.11. </w:t>
      </w:r>
      <w:r w:rsidRPr="00164565">
        <w:rPr>
          <w:color w:val="1E2120"/>
          <w:u w:val="single"/>
          <w:bdr w:val="none" w:sz="0" w:space="0" w:color="auto" w:frame="1"/>
        </w:rPr>
        <w:t>В целях соблюдения правил личной гигиены и эпидемиологических норм секретарь должен:</w:t>
      </w:r>
    </w:p>
    <w:p w14:paraId="4EAB5810" w14:textId="77777777" w:rsidR="00164565" w:rsidRPr="00164565" w:rsidRDefault="00164565" w:rsidP="0016456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оставлять верхнюю одежду, обувь в предназначенных для этого местах;</w:t>
      </w:r>
    </w:p>
    <w:p w14:paraId="1E5E4AE9" w14:textId="77777777" w:rsidR="00164565" w:rsidRPr="00164565" w:rsidRDefault="00164565" w:rsidP="0016456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14:paraId="226C921B" w14:textId="77777777" w:rsidR="00164565" w:rsidRPr="00164565" w:rsidRDefault="00164565" w:rsidP="0016456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не допускать приема пищи в приемной, проветривать помещение;</w:t>
      </w:r>
    </w:p>
    <w:p w14:paraId="3A2DD7E5" w14:textId="77777777" w:rsidR="00164565" w:rsidRPr="00164565" w:rsidRDefault="00164565" w:rsidP="0016456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соблюдать требования СП 2.4.3648-20, СанПиН 1.2.3685-21.</w:t>
      </w:r>
    </w:p>
    <w:p w14:paraId="0BC04DFA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  <w:r w:rsidRPr="00164565">
        <w:rPr>
          <w:color w:val="1E2120"/>
        </w:rPr>
        <w:br/>
        <w:t>1.13. Секретарь, допустивший нарушение или невыполнение требований настоящей инструкции,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14:paraId="6B7C24DE" w14:textId="77777777" w:rsidR="00164565" w:rsidRPr="00164565" w:rsidRDefault="00164565" w:rsidP="0016456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14:paraId="149F4991" w14:textId="77777777" w:rsidR="00164565" w:rsidRPr="00164565" w:rsidRDefault="00164565" w:rsidP="0016456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64565">
        <w:rPr>
          <w:color w:val="1E2120"/>
          <w:sz w:val="24"/>
          <w:szCs w:val="24"/>
        </w:rPr>
        <w:t>2. Требования охраны труда перед началом работы</w:t>
      </w:r>
    </w:p>
    <w:p w14:paraId="3DD60F53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2.1. Секретарь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164565">
        <w:rPr>
          <w:color w:val="1E2120"/>
        </w:rPr>
        <w:br/>
        <w:t>2.2. Проверить окна на наличие трещин и иное нарушение целостности стекол, целостность замков на дверях, шкафах, сейфе.</w:t>
      </w:r>
    </w:p>
    <w:p w14:paraId="5816C036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2.3. </w:t>
      </w:r>
      <w:r w:rsidRPr="00164565">
        <w:rPr>
          <w:color w:val="1E2120"/>
          <w:u w:val="single"/>
          <w:bdr w:val="none" w:sz="0" w:space="0" w:color="auto" w:frame="1"/>
        </w:rPr>
        <w:t>Визуально оценить состояние выключателей, включить полностью освещение в приемной и убедиться в исправности электрооборудования:</w:t>
      </w:r>
    </w:p>
    <w:p w14:paraId="7BD8C862" w14:textId="77777777" w:rsidR="00164565" w:rsidRPr="00164565" w:rsidRDefault="00164565" w:rsidP="00164565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14:paraId="468C3F9A" w14:textId="77777777" w:rsidR="00164565" w:rsidRPr="00164565" w:rsidRDefault="00164565" w:rsidP="00164565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14:paraId="0D70D549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2.4. Убедиться в свободности выхода из кабинета секретаря (приемной), проходов.</w:t>
      </w:r>
      <w:r w:rsidRPr="00164565">
        <w:rPr>
          <w:color w:val="1E2120"/>
        </w:rPr>
        <w:br/>
        <w:t>2.5. Удостовериться в наличии первичных средств пожаротушения, срока их пригодности и доступности.</w:t>
      </w:r>
    </w:p>
    <w:p w14:paraId="3CB2F8EF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2.6. Удостовериться в наличии аптечки первой помощи и комплектации содержимого.</w:t>
      </w:r>
      <w:r w:rsidRPr="00164565">
        <w:rPr>
          <w:color w:val="1E2120"/>
        </w:rPr>
        <w:br/>
        <w:t>2.7. </w:t>
      </w:r>
      <w:r w:rsidRPr="00164565">
        <w:rPr>
          <w:color w:val="1E2120"/>
          <w:u w:val="single"/>
          <w:bdr w:val="none" w:sz="0" w:space="0" w:color="auto" w:frame="1"/>
        </w:rPr>
        <w:t>Убедиться в безопасности своего рабочего места:</w:t>
      </w:r>
    </w:p>
    <w:p w14:paraId="3904B121" w14:textId="77777777" w:rsidR="00164565" w:rsidRPr="00164565" w:rsidRDefault="00164565" w:rsidP="0016456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проверить мебель на предмет ее устойчивости и исправности;</w:t>
      </w:r>
    </w:p>
    <w:p w14:paraId="040C23B2" w14:textId="77777777" w:rsidR="00164565" w:rsidRPr="00164565" w:rsidRDefault="00164565" w:rsidP="0016456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14:paraId="60C21BEF" w14:textId="77777777" w:rsidR="00164565" w:rsidRPr="00164565" w:rsidRDefault="00164565" w:rsidP="0016456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проверить правильное расположение монитора, системного блока, клавиатуры, мыши;</w:t>
      </w:r>
    </w:p>
    <w:p w14:paraId="11B6897A" w14:textId="77777777" w:rsidR="00164565" w:rsidRPr="00164565" w:rsidRDefault="00164565" w:rsidP="0016456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lastRenderedPageBreak/>
        <w:t>убедиться в отсутствии посторонних предметов на мониторе и системном блоке компьютера, иной оргтехнике;</w:t>
      </w:r>
    </w:p>
    <w:p w14:paraId="22C4C525" w14:textId="77777777" w:rsidR="00164565" w:rsidRPr="00164565" w:rsidRDefault="00164565" w:rsidP="0016456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убедиться в устойчивости находящихся в сгруппированном положении рабочих документов, папок.</w:t>
      </w:r>
    </w:p>
    <w:p w14:paraId="71CBDC47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2.8. Провести осмотр санитарного состояния приемной. Рационально организовать свое рабочее место, привести его в порядок. Осуществить подготовку необходимой документации к работе, убрать посторонние предметы и все, что может препятствовать безопасному выполнению работы и создать дополнительную опасность.</w:t>
      </w:r>
    </w:p>
    <w:p w14:paraId="34CE86B5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2.9. Проверить наличие в достаточном количестве и исправность канцелярских принадлежностей, необходимых для работы секретаря школы.</w:t>
      </w:r>
    </w:p>
    <w:p w14:paraId="72128B6B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2.10. Произвести сквозное проветривание помещения, открыв окна и двери. Окна в открытом положении фиксировать крючками или ограничителями.</w:t>
      </w:r>
    </w:p>
    <w:p w14:paraId="4C7B7484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2.11. Провести проверку работоспособности персонального компьютера (ноутбука), удостовериться в полной исправности оргтехники (принтер, ксерокс и др.).</w:t>
      </w:r>
    </w:p>
    <w:p w14:paraId="3731D47B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2.12. При необходимости провести необходимую регулировку монитора, протереть экран монитора с помощью специальных салфеток.</w:t>
      </w:r>
    </w:p>
    <w:p w14:paraId="0DB13513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2.13. Составить план работы на день и равномерно распределить выполнение намеченной работы с обязательными перерывами на отдых и прием пищи.</w:t>
      </w:r>
    </w:p>
    <w:p w14:paraId="624DCAD4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2.14. Приступать к работе разрешается после выполнения подготовительных мероприятий и устранения всех недостатков и неисправностей.</w:t>
      </w:r>
    </w:p>
    <w:p w14:paraId="5D6B184E" w14:textId="77777777" w:rsidR="00164565" w:rsidRPr="00164565" w:rsidRDefault="00164565" w:rsidP="0016456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64565">
        <w:rPr>
          <w:color w:val="1E2120"/>
          <w:sz w:val="24"/>
          <w:szCs w:val="24"/>
        </w:rPr>
        <w:t>3. Требования охраны труда во время работы</w:t>
      </w:r>
    </w:p>
    <w:p w14:paraId="70905AC0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3.1. Во время работы секретарю необходимо соблюдать порядок в рабочем кабинете, не загромождать свое рабочее место, выходы из приемной и подходы к первичным средствам пожаротушения бумагой, документами, папками и любыми другими посторонними предметами.</w:t>
      </w:r>
    </w:p>
    <w:p w14:paraId="6CF65F99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3.2. В процессе работы соблюдать санитарно-гигиенические нормы и правила личной гигиены.</w:t>
      </w:r>
      <w:r w:rsidRPr="00164565">
        <w:rPr>
          <w:color w:val="1E2120"/>
        </w:rPr>
        <w:br/>
        <w:t>3.3. Не выполнять действий, которые потенциально способны привести к несчастному случаю (качание на стуле, размахивание канцелярскими принадлежностями и иными предметами).</w:t>
      </w:r>
      <w:r w:rsidRPr="00164565">
        <w:rPr>
          <w:color w:val="1E2120"/>
        </w:rPr>
        <w:br/>
        <w:t>3.4. Быть внимательным в работе, не отвлекаться посторонними делами и разговорами, выполнять только ту работу, которая относится к должностным обязанностям и поручена непосредственно руководителем, при создании условий безопасного ее выполнения.</w:t>
      </w:r>
      <w:r w:rsidRPr="00164565">
        <w:rPr>
          <w:color w:val="1E2120"/>
        </w:rPr>
        <w:br/>
        <w:t>3.5. Во время работы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14:paraId="42BE677E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3.6. В целях обеспечения необходимой естественной освещенности приемной директора школы не ставить на подоконники цветы, не располагать папки, документы и иные предметы.</w:t>
      </w:r>
    </w:p>
    <w:p w14:paraId="1D9530CE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3.7.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14:paraId="7F7E151D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3.8. Выполнять мероприятия, предотвращающие неравномерность освещения и появление бликов на экране монитора. Выключать компьютер или переводить в режим ожидания, когда его использование приостановлено.</w:t>
      </w:r>
    </w:p>
    <w:p w14:paraId="22FD0847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3.9.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164565">
        <w:rPr>
          <w:color w:val="1E2120"/>
        </w:rPr>
        <w:br/>
        <w:t>3.10.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14:paraId="60334051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3.11.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293749EE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lastRenderedPageBreak/>
        <w:t>3.12. Не использовать в работе мониторы на основе электронно-лучевых трубок.</w:t>
      </w:r>
      <w:r w:rsidRPr="00164565">
        <w:rPr>
          <w:color w:val="1E2120"/>
        </w:rPr>
        <w:br/>
        <w:t>3.13. Во избежание травмирования рук при прошивке документов необходимо соблюдать осторожность при работе с иголкой, шилом, ножницами.</w:t>
      </w:r>
    </w:p>
    <w:p w14:paraId="491BF585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3.14. При недостаточной освещенности рабочего места для дополнительного его освещения использовать настольную лампу.</w:t>
      </w:r>
    </w:p>
    <w:p w14:paraId="50A6C2C9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3.15. Не использовать в помещении приемной директора школы переносные отопительные приборы с инфракрасным излучением, а также кипятильники, плитки и не сертифицированные удлинители.</w:t>
      </w:r>
    </w:p>
    <w:p w14:paraId="288B8033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3.16. При длительной работе с документами, за компьютером (ноутбуком) с целью снижения утомления зрительного анализатора, предотвращения развития познотонического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  <w:r w:rsidRPr="00164565">
        <w:rPr>
          <w:color w:val="1E2120"/>
        </w:rPr>
        <w:br/>
        <w:t>3.17. Для поддержания здорового микроклимата через каждые 2 ч работы проветривать приемную, при этом окна фиксировать в открытом положении крючками или ограничителями. После продолжительного ксерокопирования проветрить помещение.</w:t>
      </w:r>
      <w:r w:rsidRPr="00164565">
        <w:rPr>
          <w:color w:val="1E2120"/>
        </w:rPr>
        <w:br/>
        <w:t>3.18. В случае если разбилась столовая посуда, не собирать ее осколки руками, использовать веник и совок.</w:t>
      </w:r>
    </w:p>
    <w:p w14:paraId="0AC1DC94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3.19. </w:t>
      </w:r>
      <w:r w:rsidRPr="00164565">
        <w:rPr>
          <w:color w:val="1E2120"/>
          <w:u w:val="single"/>
          <w:bdr w:val="none" w:sz="0" w:space="0" w:color="auto" w:frame="1"/>
        </w:rPr>
        <w:t>При использовании оргтехники и иных электроприборов секретарю запрещается:</w:t>
      </w:r>
    </w:p>
    <w:p w14:paraId="4A37C825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включать в электросеть и отключать от неё персональный компьютер, принтер, ксерокс и иную оргтехнику и электроприборы мокрыми и влажными руками;</w:t>
      </w:r>
    </w:p>
    <w:p w14:paraId="59061DFD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допускать попадания влаги на поверхности используемых электроприборов;</w:t>
      </w:r>
    </w:p>
    <w:p w14:paraId="5AB957FD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нарушать последовательность включения и выключения, технологические процессы;</w:t>
      </w:r>
    </w:p>
    <w:p w14:paraId="13716007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доставать замятую бумагу из принтера и ксерокса при включенном электропитании;</w:t>
      </w:r>
    </w:p>
    <w:p w14:paraId="7F7D9B38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открывать и производить чистку принтера или ксерокса при включенном электропитании;</w:t>
      </w:r>
    </w:p>
    <w:p w14:paraId="10B8B9C5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выполнять работу на ксероксе при открытой верхней крышке;</w:t>
      </w:r>
    </w:p>
    <w:p w14:paraId="19BB68F3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выполнять выключение рывком за шнур питания;</w:t>
      </w:r>
    </w:p>
    <w:p w14:paraId="45B5F676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размещать на электроприборах предметы (бумагу, документы, вещи и т.п.);</w:t>
      </w:r>
    </w:p>
    <w:p w14:paraId="70BCF1F1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передвигать включенные в электрическую сеть электроприборы;</w:t>
      </w:r>
    </w:p>
    <w:p w14:paraId="1B9AAC08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разбирать включенные в электросеть приборы;</w:t>
      </w:r>
    </w:p>
    <w:p w14:paraId="17C65D97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прикасаться к оголенным или с поврежденной изоляцией кабелям питания;</w:t>
      </w:r>
    </w:p>
    <w:p w14:paraId="3001238D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сгибать и защемлять кабели питания;</w:t>
      </w:r>
    </w:p>
    <w:p w14:paraId="36BDACD1" w14:textId="77777777" w:rsidR="00164565" w:rsidRPr="00164565" w:rsidRDefault="00164565" w:rsidP="0016456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оставлять без присмотра включенные в электрическую сеть электроприборы.</w:t>
      </w:r>
    </w:p>
    <w:p w14:paraId="259BAA8A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3.20. </w:t>
      </w:r>
      <w:r w:rsidRPr="00164565">
        <w:rPr>
          <w:color w:val="1E2120"/>
          <w:u w:val="single"/>
          <w:bdr w:val="none" w:sz="0" w:space="0" w:color="auto" w:frame="1"/>
        </w:rPr>
        <w:t>Секретарю необходимо придерживаться правил передвижения в помещениях и на территории школы:</w:t>
      </w:r>
    </w:p>
    <w:p w14:paraId="5FEA3717" w14:textId="77777777" w:rsidR="00164565" w:rsidRPr="00164565" w:rsidRDefault="00164565" w:rsidP="0016456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14:paraId="375047B8" w14:textId="77777777" w:rsidR="00164565" w:rsidRPr="00164565" w:rsidRDefault="00164565" w:rsidP="0016456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14:paraId="1DDC39EF" w14:textId="77777777" w:rsidR="00164565" w:rsidRPr="00164565" w:rsidRDefault="00164565" w:rsidP="0016456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14:paraId="24A7425E" w14:textId="77777777" w:rsidR="00164565" w:rsidRPr="00164565" w:rsidRDefault="00164565" w:rsidP="0016456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14:paraId="3FA9E0FF" w14:textId="77777777" w:rsidR="00164565" w:rsidRPr="00164565" w:rsidRDefault="00164565" w:rsidP="0016456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не проходить ближе 1,5 метра от стен здания общеобразовательной организации.</w:t>
      </w:r>
    </w:p>
    <w:p w14:paraId="73297019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3.21. Соблюдать во время работы инструкцию по охране труда для секретаря руководителя школы, установленный режим рабочего времени (труда) и времени отдыха, при работе с использованием компьютера (ноутбука) руководствоваться «Инструкцией по охране труда при работе на персональном компьютере», при деятельности с использованием ксерокса – «инструкцией по охране труда при работе на копировально-множительном аппарате».</w:t>
      </w:r>
    </w:p>
    <w:p w14:paraId="17BE6AA4" w14:textId="77777777" w:rsidR="00164565" w:rsidRPr="00164565" w:rsidRDefault="00164565" w:rsidP="0016456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14:paraId="7F0DDD48" w14:textId="77777777" w:rsidR="00164565" w:rsidRPr="00164565" w:rsidRDefault="00164565" w:rsidP="0016456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64565">
        <w:rPr>
          <w:color w:val="1E2120"/>
          <w:sz w:val="24"/>
          <w:szCs w:val="24"/>
        </w:rPr>
        <w:t>4. Требования охраны труда в аварийных ситуациях</w:t>
      </w:r>
    </w:p>
    <w:p w14:paraId="51EF0CD7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lastRenderedPageBreak/>
        <w:t>4.1. Не допускается секретарю общеобразовательной организации приступать к работе при плохом самочувствии или внезапной болезни.</w:t>
      </w:r>
    </w:p>
    <w:p w14:paraId="5ACC6D58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4.2. </w:t>
      </w:r>
      <w:r w:rsidRPr="00164565">
        <w:rPr>
          <w:color w:val="1E2120"/>
          <w:u w:val="single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14:paraId="6F8BAF9E" w14:textId="77777777" w:rsidR="00164565" w:rsidRPr="00164565" w:rsidRDefault="00164565" w:rsidP="00164565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пожар, возгорание, задымление, поражение электрическим током, вследствие неисправности персонального компьютера и иной оргтехники, шнуров питания;</w:t>
      </w:r>
    </w:p>
    <w:p w14:paraId="5CDD3AC1" w14:textId="77777777" w:rsidR="00164565" w:rsidRPr="00164565" w:rsidRDefault="00164565" w:rsidP="00164565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возникновение неисправности в оргтехнике;</w:t>
      </w:r>
    </w:p>
    <w:p w14:paraId="2E23EFC8" w14:textId="77777777" w:rsidR="00164565" w:rsidRPr="00164565" w:rsidRDefault="00164565" w:rsidP="00164565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прорыв системы отопления, водоснабжения, канализации из-за износа труб;</w:t>
      </w:r>
    </w:p>
    <w:p w14:paraId="33B29430" w14:textId="77777777" w:rsidR="00164565" w:rsidRPr="00164565" w:rsidRDefault="00164565" w:rsidP="00164565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террористический акт или угроза его совершения.</w:t>
      </w:r>
    </w:p>
    <w:p w14:paraId="64EBC8AE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4.3. </w:t>
      </w:r>
      <w:r w:rsidRPr="00164565">
        <w:rPr>
          <w:color w:val="1E2120"/>
          <w:u w:val="single"/>
          <w:bdr w:val="none" w:sz="0" w:space="0" w:color="auto" w:frame="1"/>
        </w:rPr>
        <w:t>Секретарь обязан немедленно известить директора школы:</w:t>
      </w:r>
    </w:p>
    <w:p w14:paraId="447EB3D8" w14:textId="77777777" w:rsidR="00164565" w:rsidRPr="00164565" w:rsidRDefault="00164565" w:rsidP="00164565">
      <w:pPr>
        <w:numPr>
          <w:ilvl w:val="0"/>
          <w:numId w:val="3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14:paraId="4BC6503E" w14:textId="77777777" w:rsidR="00164565" w:rsidRPr="00164565" w:rsidRDefault="00164565" w:rsidP="00164565">
      <w:pPr>
        <w:numPr>
          <w:ilvl w:val="0"/>
          <w:numId w:val="3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 каждом произошедшем несчастном случае;</w:t>
      </w:r>
    </w:p>
    <w:p w14:paraId="12012E26" w14:textId="77777777" w:rsidR="00164565" w:rsidRPr="00164565" w:rsidRDefault="00164565" w:rsidP="00164565">
      <w:pPr>
        <w:numPr>
          <w:ilvl w:val="0"/>
          <w:numId w:val="3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64565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52541031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4.4. При возникновении неисправности в оргтехнике или ином электроприборе (посторонний шум, дым, искрение и запах гари) необходимо прекратить с ним работу и обесточить, сообщить заместителю директора по АХР и использовать только после выполнения ремонта (получения нового) и получения разрешения.</w:t>
      </w:r>
    </w:p>
    <w:p w14:paraId="7DFDFDF7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4.5. В случае получения травмы секретарь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сотрудником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14:paraId="1404E897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4.6. В случае возникновения задымления или возгорания, секретарь должен немедленно прекратить работу, вывести директора, иных сотрудников и посетителей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руководителю.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14:paraId="1B5BA613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4.7. При аварии (прорыве) в системе отопления, водоснабжения и канализации в приемной необходимо оперативно сообщить о происшедшем заместителю директора по административно-хозяйственным работам.</w:t>
      </w:r>
    </w:p>
    <w:p w14:paraId="25FEE9BE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14:paraId="3F59D266" w14:textId="77777777" w:rsidR="00164565" w:rsidRPr="00164565" w:rsidRDefault="00164565" w:rsidP="0016456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64565">
        <w:rPr>
          <w:color w:val="1E2120"/>
          <w:sz w:val="24"/>
          <w:szCs w:val="24"/>
        </w:rPr>
        <w:t>5. Требования охраны труда после завершения работы</w:t>
      </w:r>
    </w:p>
    <w:p w14:paraId="73E96B9E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5.1. По окончании работы секретарю общеобразовательной организации необходимо выключить все электроприборы и обесточить их отключением из электросети.</w:t>
      </w:r>
      <w:r w:rsidRPr="00164565">
        <w:rPr>
          <w:color w:val="1E2120"/>
        </w:rPr>
        <w:br/>
        <w:t>5.2. Внимательно осмотреть рабочее место и привести его в порядок. Убрать с рабочего стола документацию, папки, канцелярские принадлежности, носители информации в отведенные для хранения места.</w:t>
      </w:r>
    </w:p>
    <w:p w14:paraId="5CD2810F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5.3. Убрать рабочее место от использованной бумаги.</w:t>
      </w:r>
    </w:p>
    <w:p w14:paraId="12AE159D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lastRenderedPageBreak/>
        <w:t>5.4. Удостовериться, что помещение приведено в пожаробезопасное состояние.</w:t>
      </w:r>
      <w:r w:rsidRPr="00164565">
        <w:rPr>
          <w:color w:val="1E2120"/>
        </w:rPr>
        <w:br/>
        <w:t>5.5. Проветрить помещение.</w:t>
      </w:r>
    </w:p>
    <w:p w14:paraId="3B7FD07F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5.6. Проконтролировать проведение влажной уборки, а также вынос мусора из помещения.</w:t>
      </w:r>
      <w:r w:rsidRPr="00164565">
        <w:rPr>
          <w:color w:val="1E2120"/>
        </w:rPr>
        <w:br/>
        <w:t>5.7. Закрыть окна и шкафы, вымыть руки с мылом и выключить свет.</w:t>
      </w:r>
    </w:p>
    <w:p w14:paraId="316E7546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t>5.8.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  <w:r w:rsidRPr="00164565">
        <w:rPr>
          <w:color w:val="1E2120"/>
        </w:rPr>
        <w:br/>
        <w:t>5.9. Сообщить специалисту по охране труда о недостатках (при наличии) в обеспечении безопасных условий труда на рабочем месте, охраны здоровья.</w:t>
      </w:r>
    </w:p>
    <w:p w14:paraId="7595CFCD" w14:textId="77777777" w:rsid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64565">
        <w:rPr>
          <w:color w:val="1E2120"/>
        </w:rPr>
        <w:br/>
        <w:t>5.10. При отсутствии недостатков закрыть помещение приемной на ключ.</w:t>
      </w:r>
    </w:p>
    <w:p w14:paraId="0F51CF5B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14:paraId="508C8E7B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6456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____________ /_____________________/</w:t>
      </w:r>
    </w:p>
    <w:p w14:paraId="3B42D5E8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14:paraId="0E14FB3A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6456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С инструкцией ознакомлен (а)</w:t>
      </w:r>
    </w:p>
    <w:p w14:paraId="55F6A0A8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6456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«___»__________202_г. ____________ /_____________________/</w:t>
      </w:r>
    </w:p>
    <w:p w14:paraId="717E3CE6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6456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«___»__________202_г. ____________ /_____________________/</w:t>
      </w:r>
    </w:p>
    <w:p w14:paraId="12F324AA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6456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«___»__________202_г. ____________ /_____________________/</w:t>
      </w:r>
    </w:p>
    <w:p w14:paraId="14D250D2" w14:textId="77777777" w:rsidR="00164565" w:rsidRPr="00164565" w:rsidRDefault="00164565" w:rsidP="0016456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14:paraId="63735191" w14:textId="77777777" w:rsidR="00DA7B61" w:rsidRPr="00164565" w:rsidRDefault="00DA7B61" w:rsidP="00164565">
      <w:pPr>
        <w:spacing w:after="30"/>
      </w:pPr>
    </w:p>
    <w:sectPr w:rsidR="00DA7B61" w:rsidRPr="00164565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6F1"/>
    <w:multiLevelType w:val="multilevel"/>
    <w:tmpl w:val="0B5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A0F51"/>
    <w:multiLevelType w:val="multilevel"/>
    <w:tmpl w:val="970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35E1"/>
    <w:multiLevelType w:val="multilevel"/>
    <w:tmpl w:val="56A6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534FA"/>
    <w:multiLevelType w:val="multilevel"/>
    <w:tmpl w:val="4AAA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A95FD3"/>
    <w:multiLevelType w:val="multilevel"/>
    <w:tmpl w:val="D82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F243DB"/>
    <w:multiLevelType w:val="multilevel"/>
    <w:tmpl w:val="D83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A5671"/>
    <w:multiLevelType w:val="multilevel"/>
    <w:tmpl w:val="E8E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A10BE3"/>
    <w:multiLevelType w:val="multilevel"/>
    <w:tmpl w:val="5A0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09158C"/>
    <w:multiLevelType w:val="multilevel"/>
    <w:tmpl w:val="7C4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9F109F"/>
    <w:multiLevelType w:val="multilevel"/>
    <w:tmpl w:val="8D3E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495560"/>
    <w:multiLevelType w:val="multilevel"/>
    <w:tmpl w:val="3A1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A12026"/>
    <w:multiLevelType w:val="multilevel"/>
    <w:tmpl w:val="FCC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D1247"/>
    <w:multiLevelType w:val="multilevel"/>
    <w:tmpl w:val="D43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E261B5"/>
    <w:multiLevelType w:val="multilevel"/>
    <w:tmpl w:val="5D3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D63452"/>
    <w:multiLevelType w:val="multilevel"/>
    <w:tmpl w:val="FB7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FD5BDB"/>
    <w:multiLevelType w:val="multilevel"/>
    <w:tmpl w:val="55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6A5C5E"/>
    <w:multiLevelType w:val="multilevel"/>
    <w:tmpl w:val="B09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AE78A4"/>
    <w:multiLevelType w:val="multilevel"/>
    <w:tmpl w:val="E9F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653289"/>
    <w:multiLevelType w:val="multilevel"/>
    <w:tmpl w:val="F57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D1367E"/>
    <w:multiLevelType w:val="multilevel"/>
    <w:tmpl w:val="664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8217E3"/>
    <w:multiLevelType w:val="multilevel"/>
    <w:tmpl w:val="051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21"/>
  </w:num>
  <w:num w:numId="5">
    <w:abstractNumId w:val="4"/>
  </w:num>
  <w:num w:numId="6">
    <w:abstractNumId w:val="9"/>
  </w:num>
  <w:num w:numId="7">
    <w:abstractNumId w:val="31"/>
  </w:num>
  <w:num w:numId="8">
    <w:abstractNumId w:val="10"/>
  </w:num>
  <w:num w:numId="9">
    <w:abstractNumId w:val="19"/>
  </w:num>
  <w:num w:numId="10">
    <w:abstractNumId w:val="30"/>
  </w:num>
  <w:num w:numId="11">
    <w:abstractNumId w:val="27"/>
  </w:num>
  <w:num w:numId="12">
    <w:abstractNumId w:val="13"/>
  </w:num>
  <w:num w:numId="13">
    <w:abstractNumId w:val="29"/>
  </w:num>
  <w:num w:numId="14">
    <w:abstractNumId w:val="5"/>
  </w:num>
  <w:num w:numId="15">
    <w:abstractNumId w:val="23"/>
  </w:num>
  <w:num w:numId="16">
    <w:abstractNumId w:val="8"/>
  </w:num>
  <w:num w:numId="17">
    <w:abstractNumId w:val="22"/>
  </w:num>
  <w:num w:numId="18">
    <w:abstractNumId w:val="0"/>
  </w:num>
  <w:num w:numId="19">
    <w:abstractNumId w:val="28"/>
  </w:num>
  <w:num w:numId="20">
    <w:abstractNumId w:val="32"/>
  </w:num>
  <w:num w:numId="21">
    <w:abstractNumId w:val="20"/>
  </w:num>
  <w:num w:numId="22">
    <w:abstractNumId w:val="14"/>
  </w:num>
  <w:num w:numId="23">
    <w:abstractNumId w:val="25"/>
  </w:num>
  <w:num w:numId="24">
    <w:abstractNumId w:val="18"/>
  </w:num>
  <w:num w:numId="25">
    <w:abstractNumId w:val="11"/>
  </w:num>
  <w:num w:numId="26">
    <w:abstractNumId w:val="1"/>
  </w:num>
  <w:num w:numId="27">
    <w:abstractNumId w:val="17"/>
  </w:num>
  <w:num w:numId="28">
    <w:abstractNumId w:val="3"/>
  </w:num>
  <w:num w:numId="29">
    <w:abstractNumId w:val="2"/>
  </w:num>
  <w:num w:numId="30">
    <w:abstractNumId w:val="26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7D"/>
    <w:rsid w:val="000C2371"/>
    <w:rsid w:val="00164565"/>
    <w:rsid w:val="003B7096"/>
    <w:rsid w:val="004932DA"/>
    <w:rsid w:val="004A7F10"/>
    <w:rsid w:val="004D7C7A"/>
    <w:rsid w:val="004F4F4D"/>
    <w:rsid w:val="006D5768"/>
    <w:rsid w:val="00714C73"/>
    <w:rsid w:val="008554AD"/>
    <w:rsid w:val="008A2A7D"/>
    <w:rsid w:val="00C560EA"/>
    <w:rsid w:val="00D7349D"/>
    <w:rsid w:val="00DA7B61"/>
    <w:rsid w:val="00DE1DD9"/>
    <w:rsid w:val="00DF7735"/>
    <w:rsid w:val="00E96604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8BF3"/>
  <w15:docId w15:val="{22403417-84C9-4D28-AB35-07C9301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2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hyperlink" Target="https://ohrana-tryda.com/node/4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9222A-43AA-409D-BD09-F7A1A918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2022-08-12T19:19:00Z</dcterms:created>
  <dcterms:modified xsi:type="dcterms:W3CDTF">2022-08-18T10:04:00Z</dcterms:modified>
</cp:coreProperties>
</file>