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45B0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2EA72C6F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14:paraId="5E605A57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14:paraId="3176A867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14:paraId="3027475E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14:paraId="6DE9B3B8" w14:textId="77777777" w:rsidR="008A2A7D" w:rsidRPr="00432409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432409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432409">
        <w:rPr>
          <w:b/>
          <w:sz w:val="28"/>
          <w:szCs w:val="28"/>
        </w:rPr>
        <w:t>: 8 (486 73) 2-14-03</w:t>
      </w:r>
    </w:p>
    <w:p w14:paraId="39A07A21" w14:textId="77777777"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14:paraId="5C7A0733" w14:textId="77777777"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14:paraId="507306BE" w14:textId="38120143" w:rsidR="008A2A7D" w:rsidRPr="00556D08" w:rsidRDefault="008A2A7D" w:rsidP="008A2A7D">
      <w:pPr>
        <w:rPr>
          <w:b/>
          <w:sz w:val="28"/>
          <w:szCs w:val="28"/>
        </w:rPr>
      </w:pPr>
      <w:r w:rsidRPr="00556D08">
        <w:rPr>
          <w:b/>
          <w:sz w:val="28"/>
          <w:szCs w:val="28"/>
        </w:rPr>
        <w:t xml:space="preserve">СОГЛАСОВАНО                                 </w:t>
      </w:r>
      <w:r w:rsidR="00542709">
        <w:rPr>
          <w:b/>
          <w:sz w:val="28"/>
          <w:szCs w:val="28"/>
        </w:rPr>
        <w:t xml:space="preserve">        </w:t>
      </w:r>
      <w:r w:rsidRPr="00556D08">
        <w:rPr>
          <w:b/>
          <w:sz w:val="28"/>
          <w:szCs w:val="28"/>
        </w:rPr>
        <w:t xml:space="preserve">   УТВЕРЖДАЮ </w:t>
      </w:r>
    </w:p>
    <w:p w14:paraId="67D69158" w14:textId="7499EECA"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</w:t>
      </w:r>
      <w:r w:rsidR="005427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Директор МБОУ Новосильская СОШ</w:t>
      </w:r>
    </w:p>
    <w:p w14:paraId="2D92D382" w14:textId="77777777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Новосильская СОШ                 </w:t>
      </w:r>
      <w:r>
        <w:rPr>
          <w:sz w:val="28"/>
          <w:szCs w:val="28"/>
        </w:rPr>
        <w:t xml:space="preserve">     </w:t>
      </w:r>
    </w:p>
    <w:p w14:paraId="74C8E356" w14:textId="6E65F388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</w:t>
      </w:r>
      <w:r w:rsidR="005427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14:paraId="59C65486" w14:textId="4B12F9CF"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</w:t>
      </w:r>
      <w:proofErr w:type="gramStart"/>
      <w:r w:rsidRPr="00556D08">
        <w:rPr>
          <w:sz w:val="28"/>
          <w:szCs w:val="28"/>
        </w:rPr>
        <w:t>_»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</w:t>
      </w:r>
      <w:r w:rsidR="005427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«___»______________2022 г         </w:t>
      </w:r>
    </w:p>
    <w:p w14:paraId="28A5834E" w14:textId="77777777" w:rsidR="00464BFC" w:rsidRDefault="00464BFC" w:rsidP="00464BFC">
      <w:pPr>
        <w:rPr>
          <w:sz w:val="28"/>
          <w:szCs w:val="28"/>
        </w:rPr>
      </w:pPr>
    </w:p>
    <w:p w14:paraId="70AB0D04" w14:textId="77777777" w:rsidR="00464BFC" w:rsidRPr="00542709" w:rsidRDefault="00464BFC" w:rsidP="00464BFC">
      <w:pPr>
        <w:jc w:val="center"/>
        <w:rPr>
          <w:b/>
          <w:sz w:val="32"/>
          <w:szCs w:val="32"/>
        </w:rPr>
      </w:pPr>
      <w:r w:rsidRPr="00542709">
        <w:rPr>
          <w:b/>
          <w:sz w:val="32"/>
          <w:szCs w:val="32"/>
        </w:rPr>
        <w:t>Должностная инструкция техника - электрика</w:t>
      </w:r>
    </w:p>
    <w:p w14:paraId="6D1F4FCE" w14:textId="77777777" w:rsidR="00464BFC" w:rsidRPr="00E9757B" w:rsidRDefault="00464BFC" w:rsidP="00464BFC">
      <w:pPr>
        <w:jc w:val="center"/>
        <w:rPr>
          <w:b/>
          <w:sz w:val="28"/>
          <w:szCs w:val="28"/>
        </w:rPr>
      </w:pPr>
    </w:p>
    <w:p w14:paraId="65458DB1" w14:textId="77777777" w:rsidR="00464BFC" w:rsidRPr="00E9757B" w:rsidRDefault="00464BFC" w:rsidP="00464BFC">
      <w:pPr>
        <w:rPr>
          <w:b/>
          <w:sz w:val="28"/>
          <w:szCs w:val="28"/>
        </w:rPr>
      </w:pPr>
      <w:r w:rsidRPr="00E9757B">
        <w:rPr>
          <w:b/>
          <w:sz w:val="28"/>
          <w:szCs w:val="28"/>
        </w:rPr>
        <w:t>1 .Общие положения.</w:t>
      </w:r>
    </w:p>
    <w:p w14:paraId="3859A2E2" w14:textId="77777777" w:rsidR="00464BFC" w:rsidRP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1.1. Настоящая должностная инструкция разработана на основе тарифно-квалификационных характеристик профессий «Рабочий по комплексному обслуживанию и ремонту зданий» 2-3 разрядов (280а-280б), утвержденных Постановлением Министерства труда Российской Федерации от 24 декабря 1992 г. № 60 и внесенных в Единый тарифно-квалифицированный справочник работ и профессий рабочих, выпуск 1, раздел «Профессии рабочих, общие для всех отраслей народного хозяйства». </w:t>
      </w:r>
    </w:p>
    <w:p w14:paraId="61CA7AF0" w14:textId="77777777" w:rsidR="00464BFC" w:rsidRP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1.2. Техник-электрик школы принимается и увольняется с работы директором общеобразовательного учреждения по представлению заместителя директора по административно-хозяйственной работе.</w:t>
      </w:r>
    </w:p>
    <w:p w14:paraId="2FDB23ED" w14:textId="77777777" w:rsidR="00464BFC" w:rsidRP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1.3. К работе техника-электрика допускается лицо: </w:t>
      </w:r>
    </w:p>
    <w:p w14:paraId="04FE13AB" w14:textId="77777777" w:rsidR="00464BFC" w:rsidRPr="00542709" w:rsidRDefault="00464BFC" w:rsidP="00464BFC">
      <w:pPr>
        <w:numPr>
          <w:ilvl w:val="0"/>
          <w:numId w:val="1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старше 18-ти лет, которое обладает соответствующей подготовкой и/или опытом работы</w:t>
      </w:r>
      <w:r w:rsidRPr="00542709">
        <w:rPr>
          <w:sz w:val="28"/>
          <w:szCs w:val="28"/>
        </w:rPr>
        <w:t xml:space="preserve">, </w:t>
      </w:r>
      <w:r w:rsidRPr="00542709">
        <w:rPr>
          <w:color w:val="1E2120"/>
          <w:sz w:val="28"/>
          <w:szCs w:val="28"/>
        </w:rPr>
        <w:t>группа безопасности не ниже III (третьей);</w:t>
      </w:r>
    </w:p>
    <w:p w14:paraId="22452F0F" w14:textId="77777777" w:rsidR="00464BFC" w:rsidRPr="00542709" w:rsidRDefault="00464BFC" w:rsidP="00464BFC">
      <w:pPr>
        <w:numPr>
          <w:ilvl w:val="0"/>
          <w:numId w:val="1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</w:t>
      </w:r>
      <w:r w:rsidRPr="00542709">
        <w:rPr>
          <w:color w:val="1E2120"/>
          <w:sz w:val="28"/>
          <w:szCs w:val="28"/>
        </w:rPr>
        <w:lastRenderedPageBreak/>
        <w:t>заболеваниях, о прохождении профессиональной гигиенической подготовки и аттестации с допуском к работе;</w:t>
      </w:r>
    </w:p>
    <w:p w14:paraId="532B252B" w14:textId="77777777" w:rsidR="00464BFC" w:rsidRPr="00542709" w:rsidRDefault="00464BFC" w:rsidP="00464BFC">
      <w:pPr>
        <w:numPr>
          <w:ilvl w:val="0"/>
          <w:numId w:val="1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14:paraId="393DD0D7" w14:textId="77777777" w:rsidR="00464BFC" w:rsidRP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1.4. На период отпуска и временной нетрудоспособности техника-электрика общеобразовательного учреждения его обязанности могут быть возложены на других сотрудников обслуживающего персонала. Временное исполнение обязанностей в этих случаях должно осуществляться на основании приказа директора школы, который издан с соблюдением требований законодательства о труде.</w:t>
      </w:r>
    </w:p>
    <w:p w14:paraId="1381A95E" w14:textId="77777777" w:rsidR="00464BFC" w:rsidRP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1.5. Техник-электрик находится в непосредственном подчинении у заместителя директора по административно-хозяйственной работе.</w:t>
      </w:r>
    </w:p>
    <w:p w14:paraId="72E8A4E7" w14:textId="77777777" w:rsid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1.6. Работник также должен быть ознакомлен с инструкциями по пожарной безопасности и электробезопасности, </w:t>
      </w:r>
      <w:hyperlink r:id="rId8" w:tgtFrame="_blank" w:history="1">
        <w:r w:rsidRPr="00542709">
          <w:rPr>
            <w:color w:val="1E2120"/>
            <w:sz w:val="28"/>
            <w:szCs w:val="28"/>
          </w:rPr>
          <w:t>инструкцией по охране труда для рабочего по обслуживанию здания школы</w:t>
        </w:r>
      </w:hyperlink>
      <w:r w:rsidRPr="00542709">
        <w:rPr>
          <w:color w:val="1E2120"/>
          <w:sz w:val="28"/>
          <w:szCs w:val="28"/>
        </w:rPr>
        <w:t>.</w:t>
      </w:r>
    </w:p>
    <w:p w14:paraId="704B25C8" w14:textId="620B27A1" w:rsidR="00464BFC" w:rsidRP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1.7. В своей деятельности руководствуется настоящей должностной инструкцией техника-электрика, а также Уставом и локальными правовыми актами общеобразовательного учреждения, Правилами внутреннего трудового распорядка, приказами и распоряжениями директора, трудовым договором (контрактом), правилами и нормами охраны труда и пожарной безопасности,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DF55110" w14:textId="77777777" w:rsidR="00464BFC" w:rsidRPr="00542709" w:rsidRDefault="00464BFC" w:rsidP="00464BFC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1.8. Рабочий обязан соблюдать Конвенцию о правах ребенка, иметь навыки оказания первой помощи пострадавшим.</w:t>
      </w:r>
    </w:p>
    <w:p w14:paraId="4641C164" w14:textId="77777777" w:rsid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1.9. Техник-электрик должен знать должностную инструкцию, свои </w:t>
      </w:r>
    </w:p>
    <w:p w14:paraId="17337967" w14:textId="60FC331D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14:paraId="2CC52CCD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1.10.  Электрик руководствуется в своей деятельности</w:t>
      </w:r>
    </w:p>
    <w:p w14:paraId="235479C9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- законодательными актами РФ,</w:t>
      </w:r>
    </w:p>
    <w:p w14:paraId="7AD0C82B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Уставом учреждения, </w:t>
      </w:r>
    </w:p>
    <w:p w14:paraId="369C03A5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lastRenderedPageBreak/>
        <w:t xml:space="preserve">-Федеральным законом от 29.12.2012 г. № 273-ФЗ «Об образовании в Российской Федерации», </w:t>
      </w:r>
    </w:p>
    <w:p w14:paraId="1A44ABAF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-«Порядком действия дежурного по учреждению образования в случае возникновения аварийной ситуации», </w:t>
      </w:r>
    </w:p>
    <w:p w14:paraId="577B0AC6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-Правилами внутреннего трудового распорядка, </w:t>
      </w:r>
    </w:p>
    <w:p w14:paraId="26594298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-Уставом школы,</w:t>
      </w:r>
    </w:p>
    <w:p w14:paraId="495C93F0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правилами эксплуатации обслуживаемого электрооборудования, </w:t>
      </w:r>
    </w:p>
    <w:p w14:paraId="7FA44C67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-правилами безопасности при выполнении ремонтно-монтажных работ, </w:t>
      </w:r>
    </w:p>
    <w:p w14:paraId="5D141309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-правилами и нормами охраны труда, противопожарной безопасности, другими нормативными актами, </w:t>
      </w:r>
    </w:p>
    <w:p w14:paraId="662B37C7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-приказами и распоряжениями директора, </w:t>
      </w:r>
    </w:p>
    <w:p w14:paraId="2307C2A2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-настоящей должностной инструкцией. </w:t>
      </w:r>
    </w:p>
    <w:p w14:paraId="7BC2858F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1.11. Электрик должен знать: </w:t>
      </w:r>
    </w:p>
    <w:p w14:paraId="708AAE71" w14:textId="7C949660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-нормативные правовые акты, методические и нормативные материалы и документы по эксплуатации и ремонту электроустановок и электрооборудования; </w:t>
      </w:r>
    </w:p>
    <w:p w14:paraId="135309AF" w14:textId="3171FA1A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-состав и порядок выполнения работ при техническом обслуживании электроустановок и электрооборудования; </w:t>
      </w:r>
    </w:p>
    <w:p w14:paraId="73A72FF3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- организацию и технологию ремонтных работ;</w:t>
      </w:r>
    </w:p>
    <w:p w14:paraId="6FE77203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 - способы прокладки проводов; </w:t>
      </w:r>
    </w:p>
    <w:p w14:paraId="1D0DDD4B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простые электромонтажные схемы соединений деталей и узлов; </w:t>
      </w:r>
    </w:p>
    <w:p w14:paraId="37EF57FE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основы электротехники в объеме выполняемых работ; </w:t>
      </w:r>
    </w:p>
    <w:p w14:paraId="740F8BA1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электроматериалы; </w:t>
      </w:r>
    </w:p>
    <w:p w14:paraId="136C8FF5" w14:textId="7C5A5B6A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-принципы работы электроустановок и электрооборудования, а также измерительных устройств и принципов их применения; </w:t>
      </w:r>
    </w:p>
    <w:p w14:paraId="46DB7635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правила безопасного обслуживания электроустановок; </w:t>
      </w:r>
    </w:p>
    <w:p w14:paraId="6C529EAD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правила пожарной безопасности; </w:t>
      </w:r>
    </w:p>
    <w:p w14:paraId="389E415E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- Правила внутреннего распорядка; </w:t>
      </w:r>
    </w:p>
    <w:p w14:paraId="2A3E89FE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- правила по охране труда, охране окружающей среды, производственной санитарии и пожарной безопасности;</w:t>
      </w:r>
    </w:p>
    <w:p w14:paraId="3C409CC1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 - оказания первой медицинской помощи. </w:t>
      </w:r>
    </w:p>
    <w:p w14:paraId="15CA7CE5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</w:p>
    <w:p w14:paraId="14261C6F" w14:textId="77777777" w:rsidR="00464BFC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b/>
          <w:color w:val="1E2120"/>
          <w:sz w:val="28"/>
          <w:szCs w:val="28"/>
        </w:rPr>
      </w:pPr>
      <w:r w:rsidRPr="00542709">
        <w:rPr>
          <w:b/>
          <w:color w:val="1E2120"/>
          <w:sz w:val="28"/>
          <w:szCs w:val="28"/>
        </w:rPr>
        <w:t>2.Должностные обязанности.</w:t>
      </w:r>
    </w:p>
    <w:p w14:paraId="151D8D7E" w14:textId="77777777" w:rsidR="00E9757B" w:rsidRPr="00542709" w:rsidRDefault="00464BFC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 Электрик выполняет следующие должностные обязанности: </w:t>
      </w:r>
    </w:p>
    <w:p w14:paraId="29C9D2F9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2.2</w:t>
      </w:r>
      <w:r w:rsidR="00464BFC" w:rsidRPr="00542709">
        <w:rPr>
          <w:color w:val="1E2120"/>
          <w:sz w:val="28"/>
          <w:szCs w:val="28"/>
        </w:rPr>
        <w:t xml:space="preserve">. Обеспечивает поддержание исправного состояния, безаварийную и надежную работу обслуживаемых устройств и электрооборудования. </w:t>
      </w:r>
    </w:p>
    <w:p w14:paraId="3EAF56C6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lastRenderedPageBreak/>
        <w:t>2.</w:t>
      </w:r>
      <w:proofErr w:type="gramStart"/>
      <w:r w:rsidRPr="00542709">
        <w:rPr>
          <w:color w:val="1E2120"/>
          <w:sz w:val="28"/>
          <w:szCs w:val="28"/>
        </w:rPr>
        <w:t>3</w:t>
      </w:r>
      <w:r w:rsidR="00464BFC" w:rsidRPr="00542709">
        <w:rPr>
          <w:color w:val="1E2120"/>
          <w:sz w:val="28"/>
          <w:szCs w:val="28"/>
        </w:rPr>
        <w:t>.Производит</w:t>
      </w:r>
      <w:proofErr w:type="gramEnd"/>
      <w:r w:rsidR="00464BFC" w:rsidRPr="00542709">
        <w:rPr>
          <w:color w:val="1E2120"/>
          <w:sz w:val="28"/>
          <w:szCs w:val="28"/>
        </w:rPr>
        <w:t xml:space="preserve"> монтаж новых электрических сетей. </w:t>
      </w:r>
    </w:p>
    <w:p w14:paraId="67A0CC3C" w14:textId="4252C4F2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2.4</w:t>
      </w:r>
      <w:r w:rsidR="00464BFC" w:rsidRPr="00542709">
        <w:rPr>
          <w:color w:val="1E2120"/>
          <w:sz w:val="28"/>
          <w:szCs w:val="28"/>
        </w:rPr>
        <w:t>. Проводит планово-предупредительный ремонт электрической части об</w:t>
      </w:r>
      <w:r w:rsidRPr="00542709">
        <w:rPr>
          <w:color w:val="1E2120"/>
          <w:sz w:val="28"/>
          <w:szCs w:val="28"/>
        </w:rPr>
        <w:t xml:space="preserve">орудования, </w:t>
      </w:r>
      <w:proofErr w:type="gramStart"/>
      <w:r w:rsidRPr="00542709">
        <w:rPr>
          <w:color w:val="1E2120"/>
          <w:sz w:val="28"/>
          <w:szCs w:val="28"/>
        </w:rPr>
        <w:t>согласно графика</w:t>
      </w:r>
      <w:proofErr w:type="gramEnd"/>
      <w:r w:rsidRPr="00542709">
        <w:rPr>
          <w:color w:val="1E2120"/>
          <w:sz w:val="28"/>
          <w:szCs w:val="28"/>
        </w:rPr>
        <w:t xml:space="preserve">. </w:t>
      </w:r>
    </w:p>
    <w:p w14:paraId="1EC7FFA0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2.5</w:t>
      </w:r>
      <w:r w:rsidR="00464BFC" w:rsidRPr="00542709">
        <w:rPr>
          <w:color w:val="1E2120"/>
          <w:sz w:val="28"/>
          <w:szCs w:val="28"/>
        </w:rPr>
        <w:t xml:space="preserve">. Выявляет причины износа, принимает меры по их предупреждению и устранению. </w:t>
      </w:r>
    </w:p>
    <w:p w14:paraId="79A67131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2.6</w:t>
      </w:r>
      <w:r w:rsidR="00464BFC" w:rsidRPr="00542709">
        <w:rPr>
          <w:color w:val="1E2120"/>
          <w:sz w:val="28"/>
          <w:szCs w:val="28"/>
        </w:rPr>
        <w:t xml:space="preserve">. Ликвидирует неисправности в работе устройств, их ремонт, монтаж и регулировку. </w:t>
      </w:r>
    </w:p>
    <w:p w14:paraId="01515D5D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2.7</w:t>
      </w:r>
      <w:r w:rsidR="00464BFC" w:rsidRPr="00542709">
        <w:rPr>
          <w:color w:val="1E2120"/>
          <w:sz w:val="28"/>
          <w:szCs w:val="28"/>
        </w:rPr>
        <w:t xml:space="preserve">. Соблюдает технологию выполнения ремонтных работ электрооборудования, электротехнических работ, плавила эксплуатации и содержания электрооборудования, выполнения правил техники безопасности, производственной санитарии, пожарной безопасности. </w:t>
      </w:r>
    </w:p>
    <w:p w14:paraId="2977764E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2.8</w:t>
      </w:r>
      <w:r w:rsidR="00464BFC" w:rsidRPr="00542709">
        <w:rPr>
          <w:color w:val="1E2120"/>
          <w:sz w:val="28"/>
          <w:szCs w:val="28"/>
        </w:rPr>
        <w:t xml:space="preserve">. Ведет учет расхода электроэнергии на основании показаний приборов, следит за ее экономным расходованием. </w:t>
      </w:r>
    </w:p>
    <w:p w14:paraId="670246AE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2.9</w:t>
      </w:r>
      <w:r w:rsidR="00464BFC" w:rsidRPr="00542709">
        <w:rPr>
          <w:color w:val="1E2120"/>
          <w:sz w:val="28"/>
          <w:szCs w:val="28"/>
        </w:rPr>
        <w:t xml:space="preserve">. Содержит в чистоте и порядке инструмент и оборудование. </w:t>
      </w:r>
    </w:p>
    <w:p w14:paraId="5D5E7D54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2.10</w:t>
      </w:r>
      <w:r w:rsidR="00464BFC" w:rsidRPr="00542709">
        <w:rPr>
          <w:color w:val="1E2120"/>
          <w:sz w:val="28"/>
          <w:szCs w:val="28"/>
        </w:rPr>
        <w:t xml:space="preserve">. В работе использует СИЗ. </w:t>
      </w:r>
    </w:p>
    <w:p w14:paraId="0CFAE845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2.11. Соблюдает положения должностной инструкции техника-электрика, существующие нормы служебной этики, не совершает действий, которые затрудняют работу, а </w:t>
      </w:r>
      <w:proofErr w:type="gramStart"/>
      <w:r w:rsidRPr="00542709">
        <w:rPr>
          <w:color w:val="1E2120"/>
          <w:sz w:val="28"/>
          <w:szCs w:val="28"/>
        </w:rPr>
        <w:t>так же</w:t>
      </w:r>
      <w:proofErr w:type="gramEnd"/>
      <w:r w:rsidRPr="00542709">
        <w:rPr>
          <w:color w:val="1E2120"/>
          <w:sz w:val="28"/>
          <w:szCs w:val="28"/>
        </w:rPr>
        <w:t xml:space="preserve"> приводят к подрыву авторитета учреждения.</w:t>
      </w:r>
    </w:p>
    <w:p w14:paraId="10AD4FFF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</w:p>
    <w:p w14:paraId="63E2B490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b/>
          <w:color w:val="1E2120"/>
          <w:sz w:val="28"/>
          <w:szCs w:val="28"/>
        </w:rPr>
      </w:pPr>
      <w:r w:rsidRPr="00542709">
        <w:rPr>
          <w:b/>
          <w:color w:val="1E2120"/>
          <w:sz w:val="28"/>
          <w:szCs w:val="28"/>
        </w:rPr>
        <w:t>3</w:t>
      </w:r>
      <w:r w:rsidR="00464BFC" w:rsidRPr="00542709">
        <w:rPr>
          <w:b/>
          <w:color w:val="1E2120"/>
          <w:sz w:val="28"/>
          <w:szCs w:val="28"/>
        </w:rPr>
        <w:t>.П</w:t>
      </w:r>
      <w:r w:rsidRPr="00542709">
        <w:rPr>
          <w:b/>
          <w:color w:val="1E2120"/>
          <w:sz w:val="28"/>
          <w:szCs w:val="28"/>
        </w:rPr>
        <w:t>рава.</w:t>
      </w:r>
      <w:r w:rsidR="00464BFC" w:rsidRPr="00542709">
        <w:rPr>
          <w:b/>
          <w:color w:val="1E2120"/>
          <w:sz w:val="28"/>
          <w:szCs w:val="28"/>
        </w:rPr>
        <w:t xml:space="preserve"> </w:t>
      </w:r>
    </w:p>
    <w:p w14:paraId="0B35EABB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Техник-э</w:t>
      </w:r>
      <w:r w:rsidR="00464BFC" w:rsidRPr="00542709">
        <w:rPr>
          <w:color w:val="1E2120"/>
          <w:sz w:val="28"/>
          <w:szCs w:val="28"/>
        </w:rPr>
        <w:t xml:space="preserve">лектрик имеет право: </w:t>
      </w:r>
    </w:p>
    <w:p w14:paraId="466D13D1" w14:textId="77777777" w:rsid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 xml:space="preserve">3.1. На обеспечение соответствующим оборудованием, необходимыми </w:t>
      </w:r>
    </w:p>
    <w:p w14:paraId="1FFA21A7" w14:textId="7626B7FB" w:rsid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инструментами, материалами, индивидуальными средствами защиты и специальной одеждой по установленным нормам;</w:t>
      </w:r>
    </w:p>
    <w:p w14:paraId="6F82305C" w14:textId="59E9B738" w:rsid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3.2. Категорически запрещать использование неисправных и опасных объектов эксплуатации (оборудования, машин, механизмов, приборов, конструкций и т.п.);</w:t>
      </w:r>
      <w:r w:rsidRPr="00542709">
        <w:rPr>
          <w:color w:val="1E2120"/>
          <w:sz w:val="28"/>
          <w:szCs w:val="28"/>
        </w:rPr>
        <w:br/>
        <w:t>3.3. Отказаться от проведения работ, которые опасны для жизни и здоровья в условиях, когда отсутствуют и (или) не могут быть приняты необходимые меры безопасности.</w:t>
      </w:r>
      <w:r w:rsidRPr="00542709">
        <w:rPr>
          <w:color w:val="1E2120"/>
          <w:sz w:val="28"/>
          <w:szCs w:val="28"/>
        </w:rPr>
        <w:br/>
        <w:t>3.4. Вносить важные предложения по совершенствованию работы и техническому обслуживанию школы;</w:t>
      </w:r>
    </w:p>
    <w:p w14:paraId="2E7AC96C" w14:textId="70861CB3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3.5. Периодически повышать свою квалификацию;</w:t>
      </w:r>
    </w:p>
    <w:p w14:paraId="378E04A2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3.6. Знакомиться со всеми материалами его личного дела, отзывами о своей профессиональной деятельности и другими документами, до внесения их в личное дело;</w:t>
      </w:r>
    </w:p>
    <w:p w14:paraId="5E5490DE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lastRenderedPageBreak/>
        <w:t>3.7. На получение морального и материального поощрения, на защиту собственных интересов и интересов коллектива;</w:t>
      </w:r>
    </w:p>
    <w:p w14:paraId="6D468291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3.8. Вносить предложения о времени и порядке использования ежегодного отпуска.</w:t>
      </w:r>
    </w:p>
    <w:p w14:paraId="450BE06C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</w:p>
    <w:p w14:paraId="73AD70DD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b/>
          <w:color w:val="1E2120"/>
          <w:sz w:val="28"/>
          <w:szCs w:val="28"/>
        </w:rPr>
        <w:t>4. Ответственность</w:t>
      </w:r>
      <w:r w:rsidRPr="00542709">
        <w:rPr>
          <w:color w:val="1E2120"/>
          <w:sz w:val="28"/>
          <w:szCs w:val="28"/>
        </w:rPr>
        <w:br/>
        <w:t>4.1. За неисполнение или ненадлежащее исполнение без уважительных причин Правил внутреннего трудового распорядка, должностной инструкции техника-электрика школы, законных приказов и распоряжений администрации и иных локальных нормативных актов, рабочий общеобразовательного учреждения несет дисциплинарную ответственность в порядке, который определяется трудовым законодательством.</w:t>
      </w:r>
    </w:p>
    <w:p w14:paraId="5FCFC21F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4.2. За нарушение правил пожарной безопасности, охраны труда, санитарно-гигиенических правил работы рабочий по обслуживанию и текущему ремонту зданий образовательного учреждения привлекается к административной ответственности в порядке и в случаях, которые предусмотрены административным законодательством.</w:t>
      </w:r>
    </w:p>
    <w:p w14:paraId="29D4BC2A" w14:textId="77777777" w:rsid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4.3. За применение, в том числе однократное, воздействий, которые связаны с психическим и (или) физическим насилием над личностью учащегося школы, техник-электрик может быть освобожден от занимаемой должности в соответствии с трудовым законодательством. Увольнение за подобный проступок не является мерой дисциплинарной ответственности.</w:t>
      </w:r>
    </w:p>
    <w:p w14:paraId="40571892" w14:textId="61434EEE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4.4. За нарушение правил пожарной безопасности, охраны труда, санитарно-гигиенических правил деятельности рабочий по обслуживанию здания школы привлекается к административной ответственности в порядке и в случаях, которые предусматриваются административным законодательством.</w:t>
      </w:r>
    </w:p>
    <w:p w14:paraId="685675CC" w14:textId="77777777" w:rsidR="00E9757B" w:rsidRPr="00542709" w:rsidRDefault="00E9757B" w:rsidP="00E9757B">
      <w:pPr>
        <w:spacing w:after="30"/>
        <w:rPr>
          <w:sz w:val="28"/>
          <w:szCs w:val="28"/>
        </w:rPr>
      </w:pPr>
    </w:p>
    <w:p w14:paraId="57F20E5E" w14:textId="77777777" w:rsidR="00E9757B" w:rsidRPr="00542709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28"/>
          <w:szCs w:val="28"/>
        </w:rPr>
      </w:pPr>
      <w:r w:rsidRPr="00542709">
        <w:rPr>
          <w:color w:val="1E2120"/>
          <w:sz w:val="28"/>
          <w:szCs w:val="28"/>
        </w:rPr>
        <w:t>С должностной инструкцией ознакомлен (а), один экземпляр получил (а) и обязуюсь хранить его на рабочем месте.</w:t>
      </w:r>
    </w:p>
    <w:p w14:paraId="7C1DFE44" w14:textId="77777777" w:rsidR="00E9757B" w:rsidRPr="003F263A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3F263A">
        <w:rPr>
          <w:color w:val="1E2120"/>
        </w:rPr>
        <w:t>«__</w:t>
      </w:r>
      <w:proofErr w:type="gramStart"/>
      <w:r w:rsidRPr="003F263A">
        <w:rPr>
          <w:color w:val="1E2120"/>
        </w:rPr>
        <w:t>_»_</w:t>
      </w:r>
      <w:proofErr w:type="gramEnd"/>
      <w:r>
        <w:rPr>
          <w:color w:val="1E2120"/>
        </w:rPr>
        <w:t>___</w:t>
      </w:r>
      <w:r w:rsidRPr="003F263A">
        <w:rPr>
          <w:color w:val="1E2120"/>
        </w:rPr>
        <w:t>____20___г.</w:t>
      </w:r>
      <w:r>
        <w:rPr>
          <w:color w:val="1E2120"/>
        </w:rPr>
        <w:t xml:space="preserve">                                                   </w:t>
      </w:r>
      <w:r w:rsidRPr="003F263A">
        <w:rPr>
          <w:color w:val="1E2120"/>
        </w:rPr>
        <w:t xml:space="preserve"> _____________ /_______________________/</w:t>
      </w:r>
    </w:p>
    <w:p w14:paraId="25B079E8" w14:textId="77777777" w:rsidR="00E9757B" w:rsidRPr="003F263A" w:rsidRDefault="00E9757B" w:rsidP="00E9757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3F263A">
        <w:rPr>
          <w:color w:val="1E2120"/>
        </w:rPr>
        <w:t>«___»___</w:t>
      </w:r>
      <w:r>
        <w:rPr>
          <w:color w:val="1E2120"/>
        </w:rPr>
        <w:t>___</w:t>
      </w:r>
      <w:r w:rsidRPr="003F263A">
        <w:rPr>
          <w:color w:val="1E2120"/>
        </w:rPr>
        <w:t>__20___г.</w:t>
      </w:r>
      <w:r>
        <w:rPr>
          <w:color w:val="1E2120"/>
        </w:rPr>
        <w:t xml:space="preserve">                                                   </w:t>
      </w:r>
      <w:r w:rsidRPr="003F263A">
        <w:rPr>
          <w:color w:val="1E2120"/>
        </w:rPr>
        <w:t xml:space="preserve"> _____________ /_______________________/</w:t>
      </w:r>
    </w:p>
    <w:p w14:paraId="7E416EDA" w14:textId="77777777" w:rsidR="00E46773" w:rsidRPr="0017701F" w:rsidRDefault="00E46773" w:rsidP="00E46773">
      <w:pPr>
        <w:shd w:val="clear" w:color="auto" w:fill="FFFFFF"/>
        <w:spacing w:after="30" w:line="392" w:lineRule="atLeast"/>
        <w:jc w:val="both"/>
        <w:textAlignment w:val="baseline"/>
        <w:rPr>
          <w:rFonts w:ascii="inherit" w:hAnsi="inherit"/>
          <w:color w:val="1E2120"/>
        </w:rPr>
      </w:pPr>
    </w:p>
    <w:p w14:paraId="2F469C87" w14:textId="77777777" w:rsidR="00E46773" w:rsidRPr="0017701F" w:rsidRDefault="00E46773" w:rsidP="00E46773">
      <w:pPr>
        <w:spacing w:after="30"/>
      </w:pPr>
    </w:p>
    <w:p w14:paraId="42EFC048" w14:textId="77777777" w:rsidR="00E46773" w:rsidRDefault="00E46773" w:rsidP="008A2A7D">
      <w:pPr>
        <w:rPr>
          <w:sz w:val="28"/>
          <w:szCs w:val="28"/>
        </w:rPr>
      </w:pPr>
    </w:p>
    <w:sectPr w:rsidR="00E46773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871"/>
    <w:multiLevelType w:val="multilevel"/>
    <w:tmpl w:val="F62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A661D"/>
    <w:multiLevelType w:val="multilevel"/>
    <w:tmpl w:val="6D9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135E9"/>
    <w:multiLevelType w:val="multilevel"/>
    <w:tmpl w:val="C04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2FC4"/>
    <w:multiLevelType w:val="multilevel"/>
    <w:tmpl w:val="C12C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726C4"/>
    <w:multiLevelType w:val="multilevel"/>
    <w:tmpl w:val="B73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77EA1"/>
    <w:multiLevelType w:val="multilevel"/>
    <w:tmpl w:val="51E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B14A14"/>
    <w:multiLevelType w:val="multilevel"/>
    <w:tmpl w:val="684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3C7E21"/>
    <w:multiLevelType w:val="multilevel"/>
    <w:tmpl w:val="0B5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13540"/>
    <w:multiLevelType w:val="multilevel"/>
    <w:tmpl w:val="473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17314D"/>
    <w:multiLevelType w:val="multilevel"/>
    <w:tmpl w:val="1088A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9737B4"/>
    <w:multiLevelType w:val="multilevel"/>
    <w:tmpl w:val="62F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266948"/>
    <w:multiLevelType w:val="multilevel"/>
    <w:tmpl w:val="8848A2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52452F"/>
    <w:multiLevelType w:val="multilevel"/>
    <w:tmpl w:val="E2A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BD7"/>
    <w:multiLevelType w:val="multilevel"/>
    <w:tmpl w:val="D824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44398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5379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3525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2499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7752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59039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3918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0635377">
    <w:abstractNumId w:val="8"/>
  </w:num>
  <w:num w:numId="9" w16cid:durableId="1955014428">
    <w:abstractNumId w:val="6"/>
  </w:num>
  <w:num w:numId="10" w16cid:durableId="2024434416">
    <w:abstractNumId w:val="10"/>
  </w:num>
  <w:num w:numId="11" w16cid:durableId="963006107">
    <w:abstractNumId w:val="5"/>
  </w:num>
  <w:num w:numId="12" w16cid:durableId="680930586">
    <w:abstractNumId w:val="11"/>
  </w:num>
  <w:num w:numId="13" w16cid:durableId="395858189">
    <w:abstractNumId w:val="9"/>
  </w:num>
  <w:num w:numId="14" w16cid:durableId="34440387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7D"/>
    <w:rsid w:val="00013CB9"/>
    <w:rsid w:val="000C2371"/>
    <w:rsid w:val="000E6527"/>
    <w:rsid w:val="00100137"/>
    <w:rsid w:val="002263DA"/>
    <w:rsid w:val="002E2255"/>
    <w:rsid w:val="003376B3"/>
    <w:rsid w:val="00392988"/>
    <w:rsid w:val="00432409"/>
    <w:rsid w:val="00464BFC"/>
    <w:rsid w:val="004932DA"/>
    <w:rsid w:val="004A7F10"/>
    <w:rsid w:val="004D7C7A"/>
    <w:rsid w:val="004F4F4D"/>
    <w:rsid w:val="00542709"/>
    <w:rsid w:val="005E5C2F"/>
    <w:rsid w:val="00610D5E"/>
    <w:rsid w:val="006263C3"/>
    <w:rsid w:val="006D5768"/>
    <w:rsid w:val="00714C73"/>
    <w:rsid w:val="008554AD"/>
    <w:rsid w:val="008A2A7D"/>
    <w:rsid w:val="008A6EA5"/>
    <w:rsid w:val="008B514C"/>
    <w:rsid w:val="00926121"/>
    <w:rsid w:val="009448E0"/>
    <w:rsid w:val="009D1520"/>
    <w:rsid w:val="00A86871"/>
    <w:rsid w:val="00BE7767"/>
    <w:rsid w:val="00C07141"/>
    <w:rsid w:val="00C15C1E"/>
    <w:rsid w:val="00C176E5"/>
    <w:rsid w:val="00C560EA"/>
    <w:rsid w:val="00D34548"/>
    <w:rsid w:val="00D4300D"/>
    <w:rsid w:val="00D7349D"/>
    <w:rsid w:val="00D878B2"/>
    <w:rsid w:val="00DA7B61"/>
    <w:rsid w:val="00DD4C5D"/>
    <w:rsid w:val="00DF7735"/>
    <w:rsid w:val="00E46773"/>
    <w:rsid w:val="00E96604"/>
    <w:rsid w:val="00E9757B"/>
    <w:rsid w:val="00EB64B0"/>
    <w:rsid w:val="00EC7AB2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8932"/>
  <w15:docId w15:val="{D29384BD-91BD-48E1-B72D-8315C505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71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7B0D-E0C1-4112-BE0E-C449C062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2022-10-05T09:46:00Z</cp:lastPrinted>
  <dcterms:created xsi:type="dcterms:W3CDTF">2022-09-25T17:22:00Z</dcterms:created>
  <dcterms:modified xsi:type="dcterms:W3CDTF">2022-10-05T09:47:00Z</dcterms:modified>
</cp:coreProperties>
</file>