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69CE" w14:textId="77777777" w:rsidR="007946BB" w:rsidRPr="0048128A" w:rsidRDefault="007946BB" w:rsidP="00794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8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39DDDA61" w14:textId="77777777" w:rsidR="007946BB" w:rsidRPr="0048128A" w:rsidRDefault="007946BB" w:rsidP="00794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8A">
        <w:rPr>
          <w:rFonts w:ascii="Times New Roman" w:hAnsi="Times New Roman" w:cs="Times New Roman"/>
          <w:b/>
          <w:sz w:val="28"/>
          <w:szCs w:val="28"/>
        </w:rPr>
        <w:t>Новосильская средняя общеобразовательная школа</w:t>
      </w:r>
    </w:p>
    <w:p w14:paraId="0F0F8D37" w14:textId="77777777" w:rsidR="007946BB" w:rsidRPr="0048128A" w:rsidRDefault="007946BB" w:rsidP="00794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8A">
        <w:rPr>
          <w:rFonts w:ascii="Times New Roman" w:hAnsi="Times New Roman" w:cs="Times New Roman"/>
          <w:b/>
          <w:sz w:val="28"/>
          <w:szCs w:val="28"/>
        </w:rPr>
        <w:t>Новосильского района Орловской области</w:t>
      </w:r>
    </w:p>
    <w:p w14:paraId="62A91F84" w14:textId="77777777" w:rsidR="007946BB" w:rsidRPr="0048128A" w:rsidRDefault="007946BB" w:rsidP="00794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8A">
        <w:rPr>
          <w:rFonts w:ascii="Times New Roman" w:hAnsi="Times New Roman" w:cs="Times New Roman"/>
          <w:b/>
          <w:sz w:val="28"/>
          <w:szCs w:val="28"/>
        </w:rPr>
        <w:t>(МБОУ Новосильская СОШ)</w:t>
      </w:r>
    </w:p>
    <w:p w14:paraId="0D2AEF10" w14:textId="77777777" w:rsidR="007946BB" w:rsidRPr="0048128A" w:rsidRDefault="007946BB" w:rsidP="00794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8A">
        <w:rPr>
          <w:rFonts w:ascii="Times New Roman" w:hAnsi="Times New Roman" w:cs="Times New Roman"/>
          <w:b/>
          <w:sz w:val="28"/>
          <w:szCs w:val="28"/>
        </w:rPr>
        <w:t>303500, Россия, Орловская область, г. Новосиль, ул. Карла Маркса, д. 12</w:t>
      </w:r>
    </w:p>
    <w:p w14:paraId="4321DFB3" w14:textId="77777777" w:rsidR="007946BB" w:rsidRPr="0048128A" w:rsidRDefault="007946BB" w:rsidP="00794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8A">
        <w:rPr>
          <w:rFonts w:ascii="Times New Roman" w:hAnsi="Times New Roman" w:cs="Times New Roman"/>
          <w:b/>
          <w:sz w:val="28"/>
          <w:szCs w:val="28"/>
        </w:rPr>
        <w:t>тел.: 8 (486 73) 2-11-95, факс: 8 (486 73) 2-14-03</w:t>
      </w:r>
    </w:p>
    <w:p w14:paraId="75EA3757" w14:textId="248E844C" w:rsidR="007946BB" w:rsidRPr="00660BFD" w:rsidRDefault="007946BB" w:rsidP="00660BF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128A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48128A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:</w:t>
      </w:r>
      <w:r w:rsidRPr="0048128A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4812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nvslr_nsosh@orel-region.ru</w:t>
        </w:r>
      </w:hyperlink>
      <w:r w:rsidRPr="004812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8128A">
        <w:rPr>
          <w:rFonts w:ascii="Times New Roman" w:hAnsi="Times New Roman" w:cs="Times New Roman"/>
          <w:b/>
          <w:sz w:val="28"/>
          <w:szCs w:val="28"/>
          <w:lang w:val="en-US"/>
        </w:rPr>
        <w:t>Web-site</w:t>
      </w:r>
      <w:r w:rsidRPr="0048128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4812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http://novosil-sosh.obr57.ru</w:t>
        </w:r>
      </w:hyperlink>
    </w:p>
    <w:tbl>
      <w:tblPr>
        <w:tblStyle w:val="a9"/>
        <w:tblpPr w:leftFromText="180" w:rightFromText="180" w:vertAnchor="text" w:horzAnchor="margin" w:tblpXSpec="center" w:tblpY="396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7946BB" w:rsidRPr="005F10D5" w14:paraId="6A6A74F0" w14:textId="77777777" w:rsidTr="00546251">
        <w:trPr>
          <w:trHeight w:val="872"/>
        </w:trPr>
        <w:tc>
          <w:tcPr>
            <w:tcW w:w="5171" w:type="dxa"/>
          </w:tcPr>
          <w:p w14:paraId="355A06FB" w14:textId="77777777" w:rsidR="007946BB" w:rsidRPr="005F10D5" w:rsidRDefault="007946BB" w:rsidP="00546251">
            <w:pPr>
              <w:shd w:val="clear" w:color="auto" w:fill="FFFFFF"/>
              <w:spacing w:before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СОГЛАСОВАНО</w:t>
            </w:r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Председатель</w:t>
            </w: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ППО</w:t>
            </w:r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</w:t>
            </w:r>
          </w:p>
          <w:p w14:paraId="4E7A253B" w14:textId="3394DBE3" w:rsidR="007946BB" w:rsidRPr="007946BB" w:rsidRDefault="007946BB" w:rsidP="007946BB">
            <w:pPr>
              <w:shd w:val="clear" w:color="auto" w:fill="FFFFFF"/>
              <w:spacing w:before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_____________________________ </w:t>
            </w:r>
            <w:proofErr w:type="spellStart"/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Т.Н.Алехина</w:t>
            </w:r>
            <w:proofErr w:type="spellEnd"/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</w:t>
            </w:r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Протокол №_</w:t>
            </w: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__</w:t>
            </w:r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_ от «</w:t>
            </w: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___</w:t>
            </w:r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_</w:t>
            </w:r>
            <w:proofErr w:type="gramStart"/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________</w:t>
            </w:r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_ 202</w:t>
            </w: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5172" w:type="dxa"/>
          </w:tcPr>
          <w:p w14:paraId="3EF32186" w14:textId="77777777" w:rsidR="007946BB" w:rsidRPr="005F10D5" w:rsidRDefault="007946BB" w:rsidP="00546251">
            <w:pPr>
              <w:shd w:val="clear" w:color="auto" w:fill="FFFFFF"/>
              <w:spacing w:before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УТВЕРЖДЕНО</w:t>
            </w:r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Врио д</w:t>
            </w:r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а МБОУ Новосильской</w:t>
            </w:r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СОШ </w:t>
            </w:r>
          </w:p>
          <w:p w14:paraId="1059EA66" w14:textId="77777777" w:rsidR="007946BB" w:rsidRPr="005F10D5" w:rsidRDefault="007946BB" w:rsidP="00546251">
            <w:pPr>
              <w:shd w:val="clear" w:color="auto" w:fill="FFFFFF"/>
              <w:spacing w:before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_________________________ </w:t>
            </w:r>
            <w:proofErr w:type="spellStart"/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Т.Н.Селифонова</w:t>
            </w:r>
            <w:proofErr w:type="spellEnd"/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</w:t>
            </w:r>
          </w:p>
          <w:p w14:paraId="648200ED" w14:textId="77777777" w:rsidR="007946BB" w:rsidRPr="005F10D5" w:rsidRDefault="007946BB" w:rsidP="00546251">
            <w:pPr>
              <w:shd w:val="clear" w:color="auto" w:fill="FFFFFF"/>
              <w:spacing w:before="30" w:line="3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Приказ №___ от "_</w:t>
            </w: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__</w:t>
            </w:r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_"___</w:t>
            </w: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______</w:t>
            </w:r>
            <w:r w:rsidRPr="005F10D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____2022 г.</w:t>
            </w:r>
          </w:p>
        </w:tc>
      </w:tr>
    </w:tbl>
    <w:p w14:paraId="09F54297" w14:textId="77777777" w:rsidR="00525402" w:rsidRPr="0017701F" w:rsidRDefault="00525402" w:rsidP="007946BB">
      <w:pPr>
        <w:shd w:val="clear" w:color="auto" w:fill="FFFFFF"/>
        <w:spacing w:after="30" w:line="54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14:paraId="21084CFC" w14:textId="6F2C68A2" w:rsidR="00B23903" w:rsidRPr="00275006" w:rsidRDefault="00525402" w:rsidP="0017701F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27500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Должностная инструкция </w:t>
      </w:r>
      <w:r w:rsidR="007946BB" w:rsidRPr="0027500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инженера по обслуживанию компьютерной техники</w:t>
      </w:r>
    </w:p>
    <w:p w14:paraId="2D5E89BF" w14:textId="77777777" w:rsidR="007946BB" w:rsidRDefault="00B23903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1. </w:t>
      </w:r>
      <w:r w:rsidRPr="0017701F"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  <w:t>Общие положения</w:t>
      </w:r>
    </w:p>
    <w:p w14:paraId="3AE1582A" w14:textId="72000EB5" w:rsidR="007946BB" w:rsidRPr="007946BB" w:rsidRDefault="00B23903" w:rsidP="007946BB">
      <w:pPr>
        <w:pStyle w:val="aa"/>
        <w:numPr>
          <w:ilvl w:val="1"/>
          <w:numId w:val="6"/>
        </w:num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Настоящая </w:t>
      </w:r>
      <w:r w:rsidRPr="007946BB"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  <w:t xml:space="preserve">должностная инструкция </w:t>
      </w:r>
      <w:r w:rsidR="007946BB" w:rsidRPr="007946BB"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  <w:t xml:space="preserve">инженера по обслуживанию компьютерной техники </w:t>
      </w:r>
      <w:r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в школе разработана на основе Единого квалификационного справочника должностей руководителей, специалистов и других служащих, раздел «Квалификационные характеристики должностей работников организаций атомной энергетики», утвержденного Приказом Минздравсоцразвития РФ № 977 от 10.12.2009г</w:t>
      </w:r>
      <w:r w:rsidR="00525402"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 в соответствии с ФЗ №273 от 29.12.2012г «Об образовании в Российской Федерации» в редакции от 1 марта 2022 года;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14:paraId="26A0543C" w14:textId="60B42289" w:rsidR="007946BB" w:rsidRPr="007946BB" w:rsidRDefault="007946BB" w:rsidP="007946BB">
      <w:pPr>
        <w:pStyle w:val="aa"/>
        <w:numPr>
          <w:ilvl w:val="1"/>
          <w:numId w:val="6"/>
        </w:num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Инженер по обслуживанию компьютерной техники </w:t>
      </w:r>
      <w:r w:rsidR="00B23903"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назначается и освобождается от должности директором общеобразовательного учреждения.</w:t>
      </w:r>
    </w:p>
    <w:p w14:paraId="40A65C95" w14:textId="23F1089A" w:rsidR="00525402" w:rsidRPr="007946BB" w:rsidRDefault="00B23903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</w:pPr>
      <w:r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1.3. </w:t>
      </w:r>
      <w:r w:rsidR="00525402"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 должность </w:t>
      </w:r>
      <w:r w:rsid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7946BB"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нженер</w:t>
      </w:r>
      <w:r w:rsid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="007946BB"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обслуживанию компьютерной техники </w:t>
      </w:r>
      <w:r w:rsidR="00525402"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принимаются лица: </w:t>
      </w:r>
    </w:p>
    <w:p w14:paraId="493A879C" w14:textId="77777777" w:rsidR="00B23903" w:rsidRPr="0017701F" w:rsidRDefault="00B23903" w:rsidP="0017701F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имеющие высшее профессиональное (техническое или экономическое) образование без предъявления требований к стажу работы или среднее профессиональное (техническое или экономическое) образование и стаж работы в должности техника I категории не менее 3 лет;</w:t>
      </w:r>
    </w:p>
    <w:p w14:paraId="65715073" w14:textId="77777777" w:rsidR="00B23903" w:rsidRPr="0017701F" w:rsidRDefault="00B23903" w:rsidP="0017701F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имеющие личную медицинскую книжку с </w:t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14:paraId="47283161" w14:textId="77777777" w:rsidR="00B23903" w:rsidRPr="0017701F" w:rsidRDefault="00B23903" w:rsidP="0017701F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имеющие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Федерации.</w:t>
      </w:r>
    </w:p>
    <w:p w14:paraId="6BFB3BC4" w14:textId="6A071151" w:rsidR="00B23903" w:rsidRPr="0017701F" w:rsidRDefault="00B23903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1.4. </w:t>
      </w:r>
      <w:r w:rsidR="007946BB"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Инженер по обслуживанию компьютерной техники </w:t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школе находится в непосредственном подчинении </w:t>
      </w:r>
      <w:r w:rsidR="00525402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 </w:t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заместителя директора по административно-хозяйственной работе.</w:t>
      </w:r>
    </w:p>
    <w:p w14:paraId="2030ACC4" w14:textId="53AC0C81" w:rsidR="00B23903" w:rsidRPr="0017701F" w:rsidRDefault="00B23903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1.5. </w:t>
      </w:r>
      <w:r w:rsidR="007946BB"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Инженер по обслуживанию компьютерной техники </w:t>
      </w:r>
      <w:r w:rsidR="00525402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руководствуется в своей работе: </w:t>
      </w:r>
    </w:p>
    <w:p w14:paraId="066097AD" w14:textId="77777777" w:rsidR="00B23903" w:rsidRPr="0017701F" w:rsidRDefault="00B23903" w:rsidP="0017701F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Конституцией Российской Федерации;</w:t>
      </w:r>
    </w:p>
    <w:p w14:paraId="42A76B5D" w14:textId="77777777" w:rsidR="00B23903" w:rsidRPr="0017701F" w:rsidRDefault="00B23903" w:rsidP="0017701F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Конвенцией о правах ребенка;</w:t>
      </w:r>
    </w:p>
    <w:p w14:paraId="2BCEAC5F" w14:textId="77777777" w:rsidR="00B23903" w:rsidRPr="0017701F" w:rsidRDefault="00B23903" w:rsidP="0017701F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ФЗ №273 от 29.12.2012г «Об образовании в Российской Федерации»;</w:t>
      </w:r>
    </w:p>
    <w:p w14:paraId="32B78D55" w14:textId="77777777" w:rsidR="00B23903" w:rsidRPr="0017701F" w:rsidRDefault="00B23903" w:rsidP="0017701F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6B5C108" w14:textId="77777777" w:rsidR="00B23903" w:rsidRPr="0017701F" w:rsidRDefault="00B23903" w:rsidP="0017701F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нормативно-правовыми актами Министерства просвещения Российской Федерации, органов управления образованием всех уровней по вопросам информатизации учебно-воспитательной деятельности, применения и использования информационно-коммуникационных технологий в деятельности школы, автоматизации работы администрации;</w:t>
      </w:r>
    </w:p>
    <w:p w14:paraId="45BB30DD" w14:textId="77777777" w:rsidR="00B23903" w:rsidRPr="0017701F" w:rsidRDefault="00B23903" w:rsidP="0017701F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Уставом школы и Трудовым договором с сотрудником.</w:t>
      </w:r>
    </w:p>
    <w:p w14:paraId="394E69C6" w14:textId="6AF68685" w:rsidR="00B23903" w:rsidRPr="0017701F" w:rsidRDefault="00B23903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</w:t>
      </w:r>
      <w:r w:rsidR="00525402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  <w:r w:rsidR="007946BB"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Инженер по обслуживанию компьютерной техники </w:t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должен знать должностную инструкцию, свои функциональные обязанности и полномочия, порядок действий при возникновении чрезвычайной ситуации, иметь навыки оказания первой помощи пострадавшим.</w:t>
      </w:r>
    </w:p>
    <w:p w14:paraId="64AE23FC" w14:textId="77777777" w:rsidR="007946BB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2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="00B23903" w:rsidRPr="0017701F"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  <w:t xml:space="preserve">Должностные обязанности </w:t>
      </w:r>
    </w:p>
    <w:p w14:paraId="2EE4BFFB" w14:textId="77777777" w:rsidR="007946BB" w:rsidRDefault="007946BB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Инженер по обслуживанию компьютерной техники </w:t>
      </w:r>
      <w:r w:rsidR="00525402" w:rsidRPr="0017701F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 xml:space="preserve">школы  выполняет следующие должностные обязанности: 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525402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Строгое соблюдение трудовой и производственной дисциплины на рабочем месте.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525402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 Соблюдение Устава школы, Правил внутреннего трудового распорядка, Трудового договора с сотрудником, законодательства о труде, правил охраны труда, пожарной безопасности, требований настоящей должностной инструкции системного администратора (инженера - системного программиста) школы, а также локальных актов и приказов директора школы.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525402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 Выполнение поручений и приказов директора школы и заместителя директора по административно-хозяйственной работе в установленный срок.</w:t>
      </w:r>
    </w:p>
    <w:p w14:paraId="0692FFC4" w14:textId="77777777" w:rsidR="007946BB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2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 Планирование своей работы, систематическое повышение своей профессиональной квалификации и компетенции.</w:t>
      </w:r>
    </w:p>
    <w:p w14:paraId="22D71262" w14:textId="77777777" w:rsidR="007946BB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.5. Непосредственное участие в обеспечении функционирования школы при возникновении различных чрезвычайных ситуаций.</w:t>
      </w:r>
    </w:p>
    <w:p w14:paraId="103CA274" w14:textId="2FE90834" w:rsidR="00B23903" w:rsidRPr="0017701F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.6. </w:t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Осуществление технических работ по обеспечению информатизации школы: </w:t>
      </w:r>
    </w:p>
    <w:p w14:paraId="01310799" w14:textId="77777777" w:rsidR="00B23903" w:rsidRPr="0017701F" w:rsidRDefault="00B23903" w:rsidP="0017701F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создание, развитие, техническая и программная поддержка функционирования внутришкольной локальной сети школы;</w:t>
      </w:r>
    </w:p>
    <w:p w14:paraId="50FD28AF" w14:textId="77777777" w:rsidR="00B23903" w:rsidRPr="0017701F" w:rsidRDefault="00B23903" w:rsidP="0017701F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выполнение работ по приобретению, обслуживанию, ремонту, наладке, настройке и усовершенствованию технических средств (копировальные аппараты, принтеры, сканеры, компьютеры, сетевое оборудование, </w:t>
      </w:r>
      <w:proofErr w:type="spellStart"/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web</w:t>
      </w:r>
      <w:proofErr w:type="spellEnd"/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-камеры, мультимедийные проекторы, интерактивные доски и другие периферийные устройства и ЭСО), пополнению расходных материалов;</w:t>
      </w:r>
    </w:p>
    <w:p w14:paraId="1B0EB2F2" w14:textId="77777777" w:rsidR="00525402" w:rsidRPr="0017701F" w:rsidRDefault="00B23903" w:rsidP="0017701F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сохранности и работоспособности технических средств, планирование своевременного обновления оборудования, профилактики, чистки, иного технического обслуживания.</w:t>
      </w:r>
    </w:p>
    <w:p w14:paraId="1DF3A60A" w14:textId="77777777" w:rsidR="00B23903" w:rsidRPr="0017701F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2.7.Техническое сопровождение работы оборудования: </w:t>
      </w:r>
    </w:p>
    <w:p w14:paraId="273582FC" w14:textId="77777777" w:rsidR="00B23903" w:rsidRPr="0017701F" w:rsidRDefault="00B23903" w:rsidP="0017701F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оперативное устранение мелких неисправностей технических средств;</w:t>
      </w:r>
    </w:p>
    <w:p w14:paraId="4AEEBD9C" w14:textId="77777777" w:rsidR="00B23903" w:rsidRPr="0017701F" w:rsidRDefault="00B23903" w:rsidP="0017701F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организация своевременного и качественного ремонта компьютерной техники и периферийных устройств через организации, с которыми заключены школой договоры о ремонте и техническом обслуживании;</w:t>
      </w:r>
    </w:p>
    <w:p w14:paraId="43ECEF20" w14:textId="77777777" w:rsidR="00B23903" w:rsidRPr="0017701F" w:rsidRDefault="00B23903" w:rsidP="0017701F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выявление потребностей учреждения в программно-технических средствах и расходных материалах;</w:t>
      </w:r>
    </w:p>
    <w:p w14:paraId="739E7637" w14:textId="77777777" w:rsidR="00B23903" w:rsidRPr="0017701F" w:rsidRDefault="00B23903" w:rsidP="0017701F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осуществление инсталляции сетевого, операционного и прикладного программного обеспечения;</w:t>
      </w:r>
    </w:p>
    <w:p w14:paraId="212A02C9" w14:textId="77777777" w:rsidR="00B23903" w:rsidRPr="0017701F" w:rsidRDefault="00B23903" w:rsidP="0017701F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устойчивой и бесперебойной работы локальной сети школы;</w:t>
      </w:r>
    </w:p>
    <w:p w14:paraId="63B99496" w14:textId="77777777" w:rsidR="00B23903" w:rsidRPr="0017701F" w:rsidRDefault="00B23903" w:rsidP="0017701F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безопасности при работе в сети Internet, установка антивирусных программ;</w:t>
      </w:r>
    </w:p>
    <w:p w14:paraId="618627D7" w14:textId="77777777" w:rsidR="00B23903" w:rsidRPr="0017701F" w:rsidRDefault="00B23903" w:rsidP="0017701F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обслуживание пользователей школьной локальной сети (IP-адресация, распределение доступа);</w:t>
      </w:r>
    </w:p>
    <w:p w14:paraId="72B34BC7" w14:textId="77777777" w:rsidR="00B23903" w:rsidRPr="0017701F" w:rsidRDefault="00B23903" w:rsidP="0017701F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внедрение и обслуживание современных технических и программных средств;</w:t>
      </w:r>
    </w:p>
    <w:p w14:paraId="636F07FA" w14:textId="77777777" w:rsidR="00B23903" w:rsidRPr="0017701F" w:rsidRDefault="00B23903" w:rsidP="0017701F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поддержка работы общешкольной локальной сети, Интернет-сервера осуществление их администрирования и бесперебойной работы.</w:t>
      </w:r>
    </w:p>
    <w:p w14:paraId="203C3200" w14:textId="77777777" w:rsidR="007946BB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Обеспечение надежности хранения информации, ее своевременное резервное копирования, архивирование и восстановление.</w:t>
      </w:r>
    </w:p>
    <w:p w14:paraId="235B8B0D" w14:textId="77777777" w:rsidR="00275006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Осуществление своих функций и должностных обязанностей в соответствии с должностной инструкцией и в объеме, установленном трудовым законодательством Российской Федерации.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</w:t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0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Осуществление антивирусной защиты персональных компьютеров, локальной сети, сервера.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2.11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Обеспечение безопасности данных при работе в сети Интернет.</w:t>
      </w:r>
    </w:p>
    <w:p w14:paraId="3591F73C" w14:textId="09F23C5B" w:rsidR="00B23903" w:rsidRPr="0017701F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2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</w:t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Проведение консультаций педагогов школы, технической помощи при работе с локальной сетью и ресурсами сети Интернет, по необходимости, проведение занятий для работников школы.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</w:t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Осуществление технического обслуживания, функционирования и поддержки школьного сайта, предоставление консультаций специалистам, ответственным за его наполнение.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2.14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Соблюдает этические нормы поведения в общеобразовательном учреждении и общественных местах.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2.16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Безотлагательно сообщает директору школы или дежурному администратору о каждом несчастном случае, оказывает первую помощь пострадавшему.</w:t>
      </w:r>
    </w:p>
    <w:p w14:paraId="3BC6847A" w14:textId="3400275B" w:rsidR="00525402" w:rsidRPr="0017701F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="00B23903" w:rsidRPr="0017701F"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  <w:t xml:space="preserve">Права </w:t>
      </w:r>
      <w:r w:rsidR="00275006" w:rsidRPr="0027500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инженер по обслуживанию компьютерной техники</w:t>
      </w:r>
    </w:p>
    <w:p w14:paraId="6A3D09F3" w14:textId="722F957A" w:rsidR="00275006" w:rsidRDefault="00275006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Инженер по обслуживанию компьютерной техники </w:t>
      </w:r>
      <w:r w:rsidR="00525402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школы имеет право:</w:t>
      </w:r>
    </w:p>
    <w:p w14:paraId="0CD04AD7" w14:textId="77777777" w:rsidR="00275006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На защиту своей профессиональной чести и достоинства.</w:t>
      </w:r>
    </w:p>
    <w:p w14:paraId="753F2E90" w14:textId="77777777" w:rsidR="00275006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 Знакомиться с жалобами и другими документами, содержащими оценку его работы, давать по ним объяснения в устном и письменном виде.</w:t>
      </w:r>
    </w:p>
    <w:p w14:paraId="3C8656D7" w14:textId="77777777" w:rsidR="00275006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 Защищать свои интересы самостоятельно и (или) через представителя, в том числе адвоката в случае служебного расследования, связанного с нарушением работником норм профессиональной этики.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 На конфиденциальность служебного расследования, за исключением случаев, предусмотренных законом.</w:t>
      </w:r>
    </w:p>
    <w:p w14:paraId="68880531" w14:textId="77777777" w:rsidR="00275006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.5. Требовать от пользователей информационной среды соблюдения инструкций по эксплуатации оборудования и программного обеспечения.</w:t>
      </w:r>
    </w:p>
    <w:p w14:paraId="1BF28D2B" w14:textId="77777777" w:rsidR="00275006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.6. В установленном порядке повышать свою квалификацию на специализированных семинарах и курсах.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.7. Вносить предложения по совершенствованию работы, связанной с предусмотренными данной должностной инструкцией обязанностями.</w:t>
      </w:r>
    </w:p>
    <w:p w14:paraId="49D50154" w14:textId="431E7506" w:rsidR="00B23903" w:rsidRPr="0017701F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.8. Информировать директора школы, заместителя директора по АХР о приобретении необходимых в работе технических и программных средств, ремонтных работах оборудования.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.9. На поощрения по результатам работы.</w:t>
      </w:r>
    </w:p>
    <w:p w14:paraId="75F6760B" w14:textId="37DCB619" w:rsidR="00275006" w:rsidRDefault="00B23903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</w:pPr>
      <w:r w:rsidRPr="0017701F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525402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Pr="0017701F"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  <w:t xml:space="preserve">Ответственность </w:t>
      </w:r>
    </w:p>
    <w:p w14:paraId="19C7D5F0" w14:textId="77777777" w:rsidR="00275006" w:rsidRDefault="00275006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75006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Инженер по обслуживанию компьютерной техники </w:t>
      </w:r>
      <w:r w:rsidR="00525402" w:rsidRPr="00275006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школы несет ответственность:</w:t>
      </w:r>
      <w:r w:rsidR="00525402" w:rsidRPr="0017701F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525402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.1. За бесперебойную работу всех узлов информационной системы учебного заведения.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525402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 За достоверность отчетности предоставляемой информационной системой.</w:t>
      </w:r>
    </w:p>
    <w:p w14:paraId="05B0946C" w14:textId="77777777" w:rsidR="00275006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 За сохранность информации.</w:t>
      </w:r>
    </w:p>
    <w:p w14:paraId="42D0BC08" w14:textId="77777777" w:rsidR="00275006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 За невыполнение приказов и инструкций по охране труда, по обеспечению пожарной безопасности.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4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.5. За соблюдение в полном объеме должностной инструкции системного администратора (инженера) в школе.</w:t>
      </w:r>
    </w:p>
    <w:p w14:paraId="6CA0B74E" w14:textId="77777777" w:rsidR="00275006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.5. За неоказание доврачебной помощи пострадавшему, не своевременное извещение или скрытие от администрации образовательного учреждения информации о происшедшем несчастном случае.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.6. За неисполнение без уважительных причин Устава школы и Правил внутреннего трудового распорядка учреждения, приказов администрации школы, а также должностных обязанностей </w:t>
      </w:r>
      <w:r w:rsidR="0027500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275006"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нженер</w:t>
      </w:r>
      <w:r w:rsidR="0027500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="00275006"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обслуживанию компьютерной техники 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том числе за не использование предоставленных прав, определенных трудовым законодательством РФ.</w:t>
      </w:r>
    </w:p>
    <w:p w14:paraId="0BA0D886" w14:textId="28962D22" w:rsidR="00B23903" w:rsidRPr="0017701F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.7. За виновное причинение школе или участникам учебно-воспитательных отношений материального ущерба в связи с исполнением (неисполнением) должностной инструкции </w:t>
      </w:r>
      <w:r w:rsidR="0027500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</w:t>
      </w:r>
      <w:r w:rsidR="00275006"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нженер</w:t>
      </w:r>
      <w:r w:rsidR="0027500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="00275006" w:rsidRPr="007946B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обслуживанию компьютерной техники </w:t>
      </w:r>
      <w:r w:rsidR="00B23903"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школы несет материальную ответственность в порядке и в пределах, установленных трудовым и (или) гражданским законодательством Российской Федерации.</w:t>
      </w:r>
    </w:p>
    <w:p w14:paraId="349F3A76" w14:textId="77777777" w:rsidR="00B23903" w:rsidRPr="0017701F" w:rsidRDefault="00B23903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5B929A08" w14:textId="77777777" w:rsidR="00B23903" w:rsidRPr="0017701F" w:rsidRDefault="00B23903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14:paraId="69AA73DA" w14:textId="77777777" w:rsidR="00275006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 должностной инструкцией ознакомлен (а), один экземпляр получил (а) и обязуюсь хранить его на рабочем месте.</w:t>
      </w:r>
    </w:p>
    <w:p w14:paraId="222C0498" w14:textId="57897260" w:rsidR="00525402" w:rsidRPr="0017701F" w:rsidRDefault="00525402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«__</w:t>
      </w:r>
      <w:proofErr w:type="gramStart"/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_»</w:t>
      </w:r>
      <w:r w:rsidR="0027500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</w:t>
      </w:r>
      <w:proofErr w:type="gramEnd"/>
      <w:r w:rsidR="0027500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</w:t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_____20___г.</w:t>
      </w:r>
      <w:r w:rsidR="0027500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</w:t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_____________ /_______________________/</w:t>
      </w:r>
    </w:p>
    <w:p w14:paraId="22368D9A" w14:textId="7059AE7A" w:rsidR="00275006" w:rsidRPr="0017701F" w:rsidRDefault="00275006" w:rsidP="00275006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«__</w:t>
      </w:r>
      <w:proofErr w:type="gramStart"/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</w:t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____20___г.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</w:t>
      </w:r>
      <w:r w:rsidRPr="0017701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 /_______________________/</w:t>
      </w:r>
    </w:p>
    <w:p w14:paraId="0DB8ECF9" w14:textId="77777777" w:rsidR="00B23903" w:rsidRPr="0017701F" w:rsidRDefault="00B23903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0A67D750" w14:textId="77777777" w:rsidR="00B23903" w:rsidRPr="0017701F" w:rsidRDefault="00B23903" w:rsidP="0017701F">
      <w:pPr>
        <w:shd w:val="clear" w:color="auto" w:fill="FFFFFF"/>
        <w:spacing w:after="30" w:line="392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17701F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14:paraId="4CBBDD25" w14:textId="77777777" w:rsidR="00123A68" w:rsidRPr="0017701F" w:rsidRDefault="00123A68" w:rsidP="0017701F">
      <w:pPr>
        <w:spacing w:after="30"/>
        <w:rPr>
          <w:sz w:val="24"/>
          <w:szCs w:val="24"/>
        </w:rPr>
      </w:pPr>
    </w:p>
    <w:sectPr w:rsidR="00123A68" w:rsidRPr="0017701F" w:rsidSect="001770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EA1"/>
    <w:multiLevelType w:val="multilevel"/>
    <w:tmpl w:val="51E6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4B4BC8"/>
    <w:multiLevelType w:val="multilevel"/>
    <w:tmpl w:val="F9C2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B14A14"/>
    <w:multiLevelType w:val="multilevel"/>
    <w:tmpl w:val="6842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C13540"/>
    <w:multiLevelType w:val="multilevel"/>
    <w:tmpl w:val="4734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E11E11"/>
    <w:multiLevelType w:val="multilevel"/>
    <w:tmpl w:val="3C5852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9737B4"/>
    <w:multiLevelType w:val="multilevel"/>
    <w:tmpl w:val="62F6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2465792">
    <w:abstractNumId w:val="3"/>
  </w:num>
  <w:num w:numId="2" w16cid:durableId="469857936">
    <w:abstractNumId w:val="2"/>
  </w:num>
  <w:num w:numId="3" w16cid:durableId="855581809">
    <w:abstractNumId w:val="1"/>
  </w:num>
  <w:num w:numId="4" w16cid:durableId="1856066838">
    <w:abstractNumId w:val="5"/>
  </w:num>
  <w:num w:numId="5" w16cid:durableId="656880165">
    <w:abstractNumId w:val="0"/>
  </w:num>
  <w:num w:numId="6" w16cid:durableId="2007240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903"/>
    <w:rsid w:val="00123A68"/>
    <w:rsid w:val="0017701F"/>
    <w:rsid w:val="00275006"/>
    <w:rsid w:val="00525402"/>
    <w:rsid w:val="005D5DD6"/>
    <w:rsid w:val="00660BFD"/>
    <w:rsid w:val="007946BB"/>
    <w:rsid w:val="00812F40"/>
    <w:rsid w:val="00AF114D"/>
    <w:rsid w:val="00B23903"/>
    <w:rsid w:val="00DC4F7F"/>
    <w:rsid w:val="00E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7289"/>
  <w15:docId w15:val="{D5460ADE-4BA6-4923-BA06-E51AD3EB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A68"/>
  </w:style>
  <w:style w:type="paragraph" w:styleId="2">
    <w:name w:val="heading 2"/>
    <w:basedOn w:val="a"/>
    <w:link w:val="20"/>
    <w:uiPriority w:val="9"/>
    <w:qFormat/>
    <w:rsid w:val="00B23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903"/>
    <w:rPr>
      <w:b/>
      <w:bCs/>
    </w:rPr>
  </w:style>
  <w:style w:type="character" w:styleId="a5">
    <w:name w:val="Emphasis"/>
    <w:basedOn w:val="a0"/>
    <w:uiPriority w:val="20"/>
    <w:qFormat/>
    <w:rsid w:val="00B23903"/>
    <w:rPr>
      <w:i/>
      <w:iCs/>
    </w:rPr>
  </w:style>
  <w:style w:type="character" w:styleId="a6">
    <w:name w:val="Hyperlink"/>
    <w:basedOn w:val="a0"/>
    <w:unhideWhenUsed/>
    <w:rsid w:val="00B23903"/>
    <w:rPr>
      <w:color w:val="0000FF"/>
      <w:u w:val="single"/>
    </w:rPr>
  </w:style>
  <w:style w:type="character" w:customStyle="1" w:styleId="text-download">
    <w:name w:val="text-download"/>
    <w:basedOn w:val="a0"/>
    <w:rsid w:val="00B23903"/>
  </w:style>
  <w:style w:type="character" w:customStyle="1" w:styleId="uscl-over-counter">
    <w:name w:val="uscl-over-counter"/>
    <w:basedOn w:val="a0"/>
    <w:rsid w:val="00B23903"/>
  </w:style>
  <w:style w:type="paragraph" w:styleId="a7">
    <w:name w:val="Balloon Text"/>
    <w:basedOn w:val="a"/>
    <w:link w:val="a8"/>
    <w:uiPriority w:val="99"/>
    <w:semiHidden/>
    <w:unhideWhenUsed/>
    <w:rsid w:val="00B2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9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28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5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7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8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1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79486">
                                  <w:blockQuote w:val="1"/>
                                  <w:marLeft w:val="167"/>
                                  <w:marRight w:val="167"/>
                                  <w:marTop w:val="502"/>
                                  <w:marBottom w:val="167"/>
                                  <w:divBdr>
                                    <w:top w:val="single" w:sz="6" w:space="7" w:color="BBBBBB"/>
                                    <w:left w:val="single" w:sz="6" w:space="4" w:color="BBBBBB"/>
                                    <w:bottom w:val="single" w:sz="6" w:space="2" w:color="BBBBBB"/>
                                    <w:right w:val="single" w:sz="6" w:space="4" w:color="BBBBBB"/>
                                  </w:divBdr>
                                </w:div>
                                <w:div w:id="19160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3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4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5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2022-10-05T09:51:00Z</cp:lastPrinted>
  <dcterms:created xsi:type="dcterms:W3CDTF">2022-07-19T19:31:00Z</dcterms:created>
  <dcterms:modified xsi:type="dcterms:W3CDTF">2022-10-05T11:16:00Z</dcterms:modified>
</cp:coreProperties>
</file>